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Layout w:type="fixed"/>
        <w:tblLook w:val="04A0"/>
      </w:tblPr>
      <w:tblGrid>
        <w:gridCol w:w="1135"/>
        <w:gridCol w:w="992"/>
        <w:gridCol w:w="1216"/>
        <w:gridCol w:w="1200"/>
        <w:gridCol w:w="1203"/>
        <w:gridCol w:w="1272"/>
        <w:gridCol w:w="690"/>
        <w:gridCol w:w="795"/>
        <w:gridCol w:w="1496"/>
        <w:gridCol w:w="261"/>
      </w:tblGrid>
      <w:tr w:rsidR="008B51A4" w:rsidTr="00BA0F9A">
        <w:trPr>
          <w:trHeight w:val="270"/>
          <w:jc w:val="center"/>
        </w:trPr>
        <w:tc>
          <w:tcPr>
            <w:tcW w:w="10260" w:type="dxa"/>
            <w:gridSpan w:val="10"/>
            <w:tcBorders>
              <w:top w:val="nil"/>
              <w:left w:val="nil"/>
              <w:bottom w:val="single" w:sz="4" w:space="0" w:color="auto"/>
              <w:right w:val="nil"/>
            </w:tcBorders>
            <w:noWrap/>
            <w:vAlign w:val="center"/>
          </w:tcPr>
          <w:p w:rsidR="008B51A4" w:rsidRDefault="008B51A4">
            <w:pPr>
              <w:autoSpaceDN w:val="0"/>
              <w:spacing w:line="540" w:lineRule="exact"/>
              <w:rPr>
                <w:rFonts w:ascii="黑体" w:eastAsia="黑体" w:hAnsi="黑体"/>
                <w:bCs/>
                <w:sz w:val="32"/>
                <w:szCs w:val="32"/>
              </w:rPr>
            </w:pPr>
            <w:r>
              <w:rPr>
                <w:rFonts w:ascii="黑体" w:eastAsia="黑体" w:hAnsi="黑体" w:hint="eastAsia"/>
                <w:bCs/>
                <w:sz w:val="32"/>
                <w:szCs w:val="32"/>
              </w:rPr>
              <w:t>附件2-2：</w:t>
            </w:r>
          </w:p>
          <w:p w:rsidR="008B51A4" w:rsidRDefault="008B51A4">
            <w:pPr>
              <w:autoSpaceDN w:val="0"/>
              <w:spacing w:line="540" w:lineRule="exact"/>
              <w:rPr>
                <w:rFonts w:eastAsia="黑体" w:hint="eastAsia"/>
                <w:bCs/>
                <w:sz w:val="32"/>
                <w:szCs w:val="32"/>
              </w:rPr>
            </w:pPr>
          </w:p>
          <w:p w:rsidR="008B51A4" w:rsidRDefault="008B51A4">
            <w:pPr>
              <w:autoSpaceDN w:val="0"/>
              <w:spacing w:line="540" w:lineRule="exact"/>
              <w:jc w:val="center"/>
              <w:rPr>
                <w:rFonts w:hint="eastAsia"/>
                <w:bCs/>
                <w:sz w:val="44"/>
                <w:szCs w:val="44"/>
              </w:rPr>
            </w:pPr>
            <w:r>
              <w:rPr>
                <w:rFonts w:ascii="方正小标宋简体" w:hAnsi="方正小标宋简体"/>
                <w:bCs/>
                <w:sz w:val="44"/>
                <w:szCs w:val="44"/>
              </w:rPr>
              <w:t>岳阳市云溪区预算支出绩效评价自评报告</w:t>
            </w:r>
          </w:p>
          <w:p w:rsidR="008B51A4" w:rsidRDefault="008B51A4">
            <w:pPr>
              <w:autoSpaceDN w:val="0"/>
              <w:spacing w:line="540" w:lineRule="exact"/>
              <w:rPr>
                <w:b/>
                <w:sz w:val="32"/>
                <w:szCs w:val="32"/>
              </w:rPr>
            </w:pPr>
          </w:p>
          <w:p w:rsidR="008B51A4" w:rsidRDefault="008B51A4">
            <w:pPr>
              <w:autoSpaceDN w:val="0"/>
              <w:spacing w:line="540" w:lineRule="exact"/>
              <w:rPr>
                <w:b/>
                <w:sz w:val="32"/>
                <w:szCs w:val="32"/>
              </w:rPr>
            </w:pPr>
          </w:p>
          <w:p w:rsidR="008B51A4" w:rsidRDefault="008B51A4">
            <w:pPr>
              <w:autoSpaceDE w:val="0"/>
              <w:spacing w:line="640" w:lineRule="exact"/>
              <w:ind w:firstLineChars="147" w:firstLine="470"/>
              <w:rPr>
                <w:sz w:val="32"/>
                <w:szCs w:val="32"/>
              </w:rPr>
            </w:pPr>
            <w:r>
              <w:rPr>
                <w:rFonts w:ascii="仿宋_GB2312" w:hAnsi="仿宋_GB2312"/>
                <w:sz w:val="32"/>
                <w:szCs w:val="32"/>
              </w:rPr>
              <w:t>评价类型：项目实施过程评价</w:t>
            </w:r>
            <w:r>
              <w:rPr>
                <w:rFonts w:ascii="仿宋_GB2312" w:hAnsi="仿宋_GB2312"/>
                <w:sz w:val="32"/>
                <w:szCs w:val="32"/>
              </w:rPr>
              <w:t xml:space="preserve">□ </w:t>
            </w:r>
            <w:r>
              <w:rPr>
                <w:sz w:val="32"/>
                <w:szCs w:val="32"/>
              </w:rPr>
              <w:t xml:space="preserve">  </w:t>
            </w:r>
            <w:r>
              <w:rPr>
                <w:rFonts w:ascii="仿宋_GB2312" w:hAnsi="仿宋_GB2312"/>
                <w:sz w:val="32"/>
                <w:szCs w:val="32"/>
              </w:rPr>
              <w:t>项目完成结果评价</w:t>
            </w:r>
            <w:r>
              <w:rPr>
                <w:rFonts w:ascii="仿宋_GB2312" w:hAnsi="仿宋_GB2312"/>
                <w:sz w:val="32"/>
                <w:szCs w:val="32"/>
              </w:rPr>
              <w:t>□</w:t>
            </w:r>
          </w:p>
          <w:p w:rsidR="008B51A4" w:rsidRDefault="008B51A4">
            <w:pPr>
              <w:autoSpaceDE w:val="0"/>
              <w:spacing w:line="640" w:lineRule="exact"/>
              <w:ind w:firstLineChars="150" w:firstLine="480"/>
              <w:rPr>
                <w:sz w:val="32"/>
                <w:szCs w:val="32"/>
                <w:u w:val="single"/>
              </w:rPr>
            </w:pPr>
            <w:r>
              <w:rPr>
                <w:rFonts w:ascii="仿宋_GB2312" w:hAnsi="仿宋_GB2312"/>
                <w:sz w:val="32"/>
                <w:szCs w:val="32"/>
              </w:rPr>
              <w:t>项目名称：</w:t>
            </w:r>
            <w:r>
              <w:rPr>
                <w:sz w:val="32"/>
                <w:szCs w:val="32"/>
                <w:u w:val="single"/>
              </w:rPr>
              <w:t xml:space="preserve">    </w:t>
            </w:r>
            <w:r>
              <w:rPr>
                <w:rFonts w:ascii="仿宋_GB2312" w:hAnsi="仿宋_GB2312"/>
                <w:sz w:val="32"/>
                <w:szCs w:val="32"/>
                <w:u w:val="single"/>
              </w:rPr>
              <w:t>农村公路生命安全防护工程</w:t>
            </w:r>
            <w:r>
              <w:rPr>
                <w:sz w:val="32"/>
                <w:szCs w:val="32"/>
                <w:u w:val="single"/>
              </w:rPr>
              <w:t xml:space="preserve">                                 </w:t>
            </w:r>
          </w:p>
          <w:p w:rsidR="008B51A4" w:rsidRDefault="008B51A4">
            <w:pPr>
              <w:autoSpaceDE w:val="0"/>
              <w:spacing w:line="640" w:lineRule="exact"/>
              <w:ind w:firstLineChars="150" w:firstLine="480"/>
              <w:rPr>
                <w:sz w:val="32"/>
                <w:szCs w:val="32"/>
              </w:rPr>
            </w:pPr>
            <w:r>
              <w:rPr>
                <w:rFonts w:ascii="仿宋_GB2312" w:hAnsi="仿宋_GB2312"/>
                <w:sz w:val="32"/>
                <w:szCs w:val="32"/>
              </w:rPr>
              <w:t>项目单位：</w:t>
            </w:r>
            <w:r>
              <w:rPr>
                <w:sz w:val="32"/>
                <w:szCs w:val="32"/>
                <w:u w:val="single"/>
              </w:rPr>
              <w:t xml:space="preserve">   </w:t>
            </w:r>
            <w:r>
              <w:rPr>
                <w:rFonts w:ascii="仿宋_GB2312" w:hAnsi="仿宋_GB2312"/>
                <w:sz w:val="32"/>
                <w:szCs w:val="32"/>
                <w:u w:val="single"/>
              </w:rPr>
              <w:t>岳阳市云溪区农村公路养护中心</w:t>
            </w:r>
            <w:r>
              <w:rPr>
                <w:sz w:val="32"/>
                <w:szCs w:val="32"/>
                <w:u w:val="single"/>
              </w:rPr>
              <w:t xml:space="preserve">                                    </w:t>
            </w:r>
          </w:p>
          <w:p w:rsidR="008B51A4" w:rsidRDefault="008B51A4">
            <w:pPr>
              <w:autoSpaceDE w:val="0"/>
              <w:spacing w:line="640" w:lineRule="exact"/>
              <w:ind w:firstLineChars="150" w:firstLine="480"/>
              <w:rPr>
                <w:sz w:val="32"/>
                <w:szCs w:val="32"/>
                <w:u w:val="single"/>
              </w:rPr>
            </w:pPr>
            <w:r>
              <w:rPr>
                <w:rFonts w:ascii="仿宋_GB2312" w:hAnsi="仿宋_GB2312"/>
                <w:sz w:val="32"/>
                <w:szCs w:val="32"/>
              </w:rPr>
              <w:t>主管部门：</w:t>
            </w:r>
            <w:r>
              <w:rPr>
                <w:sz w:val="32"/>
                <w:szCs w:val="32"/>
                <w:u w:val="single"/>
              </w:rPr>
              <w:t xml:space="preserve">   </w:t>
            </w:r>
            <w:r>
              <w:rPr>
                <w:rFonts w:ascii="仿宋_GB2312" w:hAnsi="仿宋_GB2312"/>
                <w:sz w:val="32"/>
                <w:szCs w:val="32"/>
                <w:u w:val="single"/>
              </w:rPr>
              <w:t>岳阳市云溪区公路和建设养护中心</w:t>
            </w:r>
            <w:r>
              <w:rPr>
                <w:sz w:val="32"/>
                <w:szCs w:val="32"/>
                <w:u w:val="single"/>
              </w:rPr>
              <w:t xml:space="preserve">                                    </w:t>
            </w:r>
          </w:p>
          <w:p w:rsidR="008B51A4" w:rsidRDefault="008B51A4">
            <w:pPr>
              <w:autoSpaceDE w:val="0"/>
              <w:spacing w:line="640" w:lineRule="exact"/>
              <w:ind w:firstLineChars="150" w:firstLine="480"/>
              <w:rPr>
                <w:sz w:val="32"/>
                <w:szCs w:val="32"/>
              </w:rPr>
            </w:pPr>
            <w:r>
              <w:rPr>
                <w:rFonts w:ascii="仿宋_GB2312" w:hAnsi="仿宋_GB2312"/>
                <w:sz w:val="32"/>
                <w:szCs w:val="32"/>
              </w:rPr>
              <w:t>评价方式：</w:t>
            </w:r>
            <w:r>
              <w:rPr>
                <w:rFonts w:ascii="仿宋_GB2312" w:hAnsi="仿宋_GB2312"/>
                <w:sz w:val="28"/>
                <w:szCs w:val="28"/>
              </w:rPr>
              <w:t>部门（单位）绩效自评</w:t>
            </w:r>
          </w:p>
          <w:p w:rsidR="008B51A4" w:rsidRDefault="008B51A4">
            <w:pPr>
              <w:autoSpaceDE w:val="0"/>
              <w:spacing w:line="640" w:lineRule="exact"/>
              <w:ind w:firstLineChars="150" w:firstLine="480"/>
              <w:rPr>
                <w:sz w:val="28"/>
                <w:szCs w:val="28"/>
              </w:rPr>
            </w:pPr>
            <w:r>
              <w:rPr>
                <w:rFonts w:ascii="仿宋_GB2312" w:hAnsi="仿宋_GB2312"/>
                <w:sz w:val="32"/>
                <w:szCs w:val="32"/>
              </w:rPr>
              <w:t>评价机构：</w:t>
            </w:r>
            <w:r>
              <w:rPr>
                <w:rFonts w:ascii="仿宋_GB2312" w:hAnsi="仿宋_GB2312"/>
                <w:sz w:val="28"/>
                <w:szCs w:val="28"/>
              </w:rPr>
              <w:t>部门（单位）评价组</w:t>
            </w:r>
            <w:r>
              <w:rPr>
                <w:sz w:val="28"/>
                <w:szCs w:val="28"/>
              </w:rPr>
              <w:t xml:space="preserve">   </w:t>
            </w:r>
          </w:p>
          <w:p w:rsidR="008B51A4" w:rsidRDefault="008B51A4">
            <w:pPr>
              <w:autoSpaceDN w:val="0"/>
              <w:spacing w:line="540" w:lineRule="exact"/>
              <w:ind w:firstLineChars="150" w:firstLine="420"/>
              <w:rPr>
                <w:sz w:val="28"/>
                <w:szCs w:val="28"/>
              </w:rPr>
            </w:pPr>
          </w:p>
          <w:p w:rsidR="008B51A4" w:rsidRDefault="008B51A4">
            <w:pPr>
              <w:autoSpaceDN w:val="0"/>
              <w:spacing w:line="540" w:lineRule="exact"/>
              <w:ind w:firstLineChars="150" w:firstLine="420"/>
              <w:rPr>
                <w:sz w:val="28"/>
                <w:szCs w:val="28"/>
              </w:rPr>
            </w:pPr>
          </w:p>
          <w:p w:rsidR="008B51A4" w:rsidRDefault="008B51A4">
            <w:pPr>
              <w:autoSpaceDN w:val="0"/>
              <w:spacing w:line="540" w:lineRule="exact"/>
              <w:ind w:firstLineChars="150" w:firstLine="420"/>
              <w:rPr>
                <w:sz w:val="28"/>
                <w:szCs w:val="28"/>
              </w:rPr>
            </w:pPr>
          </w:p>
          <w:p w:rsidR="008B51A4" w:rsidRDefault="008B51A4">
            <w:pPr>
              <w:autoSpaceDN w:val="0"/>
              <w:spacing w:line="540" w:lineRule="exact"/>
              <w:ind w:firstLineChars="150" w:firstLine="420"/>
              <w:rPr>
                <w:sz w:val="28"/>
                <w:szCs w:val="28"/>
              </w:rPr>
            </w:pPr>
          </w:p>
          <w:p w:rsidR="008B51A4" w:rsidRDefault="008B51A4">
            <w:pPr>
              <w:autoSpaceDN w:val="0"/>
              <w:spacing w:line="540" w:lineRule="exact"/>
              <w:ind w:firstLineChars="150" w:firstLine="420"/>
              <w:rPr>
                <w:sz w:val="28"/>
                <w:szCs w:val="28"/>
              </w:rPr>
            </w:pPr>
          </w:p>
          <w:p w:rsidR="008B51A4" w:rsidRDefault="008B51A4">
            <w:pPr>
              <w:autoSpaceDN w:val="0"/>
              <w:spacing w:line="540" w:lineRule="exact"/>
              <w:ind w:firstLineChars="150" w:firstLine="420"/>
              <w:rPr>
                <w:sz w:val="28"/>
                <w:szCs w:val="28"/>
              </w:rPr>
            </w:pPr>
          </w:p>
          <w:p w:rsidR="008B51A4" w:rsidRDefault="008B51A4">
            <w:pPr>
              <w:autoSpaceDN w:val="0"/>
              <w:spacing w:line="540" w:lineRule="exact"/>
              <w:ind w:firstLineChars="150" w:firstLine="420"/>
              <w:rPr>
                <w:sz w:val="28"/>
                <w:szCs w:val="28"/>
              </w:rPr>
            </w:pPr>
          </w:p>
          <w:p w:rsidR="008B51A4" w:rsidRDefault="008B51A4">
            <w:pPr>
              <w:autoSpaceDN w:val="0"/>
              <w:spacing w:line="540" w:lineRule="exact"/>
              <w:ind w:firstLineChars="150" w:firstLine="420"/>
              <w:rPr>
                <w:sz w:val="28"/>
                <w:szCs w:val="28"/>
              </w:rPr>
            </w:pPr>
          </w:p>
          <w:p w:rsidR="008B51A4" w:rsidRDefault="008B51A4">
            <w:pPr>
              <w:autoSpaceDN w:val="0"/>
              <w:spacing w:line="540" w:lineRule="exact"/>
              <w:ind w:firstLineChars="150" w:firstLine="420"/>
              <w:rPr>
                <w:sz w:val="28"/>
                <w:szCs w:val="28"/>
              </w:rPr>
            </w:pPr>
          </w:p>
          <w:p w:rsidR="008B51A4" w:rsidRDefault="008B51A4">
            <w:pPr>
              <w:autoSpaceDN w:val="0"/>
              <w:spacing w:line="540" w:lineRule="exact"/>
              <w:jc w:val="center"/>
              <w:rPr>
                <w:sz w:val="32"/>
                <w:szCs w:val="32"/>
              </w:rPr>
            </w:pPr>
            <w:r>
              <w:rPr>
                <w:rFonts w:ascii="仿宋_GB2312" w:hAnsi="仿宋_GB2312"/>
                <w:sz w:val="32"/>
                <w:szCs w:val="32"/>
              </w:rPr>
              <w:t>报告日期：</w:t>
            </w:r>
            <w:r>
              <w:rPr>
                <w:sz w:val="32"/>
                <w:szCs w:val="32"/>
              </w:rPr>
              <w:t xml:space="preserve">   2023</w:t>
            </w:r>
            <w:r>
              <w:rPr>
                <w:rFonts w:ascii="仿宋_GB2312" w:hAnsi="仿宋_GB2312"/>
                <w:sz w:val="32"/>
                <w:szCs w:val="32"/>
              </w:rPr>
              <w:t>年</w:t>
            </w:r>
            <w:r>
              <w:rPr>
                <w:sz w:val="32"/>
                <w:szCs w:val="32"/>
              </w:rPr>
              <w:t xml:space="preserve">7 </w:t>
            </w:r>
            <w:r>
              <w:rPr>
                <w:rFonts w:ascii="仿宋_GB2312" w:hAnsi="仿宋_GB2312"/>
                <w:sz w:val="32"/>
                <w:szCs w:val="32"/>
              </w:rPr>
              <w:t>月</w:t>
            </w:r>
            <w:r>
              <w:rPr>
                <w:sz w:val="32"/>
                <w:szCs w:val="32"/>
              </w:rPr>
              <w:t xml:space="preserve"> 8 </w:t>
            </w:r>
            <w:r>
              <w:rPr>
                <w:rFonts w:ascii="仿宋_GB2312" w:hAnsi="仿宋_GB2312"/>
                <w:sz w:val="32"/>
                <w:szCs w:val="32"/>
              </w:rPr>
              <w:t>日</w:t>
            </w:r>
          </w:p>
          <w:p w:rsidR="008B51A4" w:rsidRDefault="008B51A4">
            <w:pPr>
              <w:autoSpaceDN w:val="0"/>
              <w:spacing w:line="540" w:lineRule="exact"/>
              <w:jc w:val="center"/>
              <w:rPr>
                <w:sz w:val="32"/>
                <w:szCs w:val="32"/>
              </w:rPr>
            </w:pPr>
            <w:r>
              <w:rPr>
                <w:rFonts w:ascii="仿宋_GB2312" w:hAnsi="仿宋_GB2312"/>
                <w:sz w:val="32"/>
                <w:szCs w:val="32"/>
              </w:rPr>
              <w:t>岳阳市云溪区财政局（制）</w:t>
            </w:r>
          </w:p>
          <w:p w:rsidR="008B51A4" w:rsidRDefault="008B51A4">
            <w:pPr>
              <w:autoSpaceDE w:val="0"/>
              <w:spacing w:line="640" w:lineRule="exact"/>
              <w:ind w:firstLineChars="150" w:firstLine="420"/>
              <w:rPr>
                <w:sz w:val="28"/>
                <w:szCs w:val="28"/>
              </w:rPr>
            </w:pPr>
            <w:r>
              <w:rPr>
                <w:sz w:val="28"/>
                <w:szCs w:val="28"/>
              </w:rPr>
              <w:t xml:space="preserve">   </w:t>
            </w:r>
          </w:p>
          <w:p w:rsidR="008B51A4" w:rsidRDefault="008B51A4">
            <w:pPr>
              <w:pStyle w:val="2"/>
              <w:ind w:firstLine="560"/>
            </w:pPr>
          </w:p>
        </w:tc>
      </w:tr>
      <w:tr w:rsidR="008B51A4" w:rsidTr="00BA0F9A">
        <w:trPr>
          <w:gridAfter w:val="1"/>
          <w:wAfter w:w="261" w:type="dxa"/>
          <w:trHeight w:val="270"/>
          <w:jc w:val="center"/>
        </w:trPr>
        <w:tc>
          <w:tcPr>
            <w:tcW w:w="9999" w:type="dxa"/>
            <w:gridSpan w:val="9"/>
            <w:tcBorders>
              <w:top w:val="nil"/>
              <w:left w:val="nil"/>
              <w:bottom w:val="single" w:sz="4" w:space="0" w:color="auto"/>
              <w:right w:val="nil"/>
            </w:tcBorders>
            <w:noWrap/>
            <w:vAlign w:val="center"/>
          </w:tcPr>
          <w:p w:rsidR="008B51A4" w:rsidRDefault="008B51A4">
            <w:pPr>
              <w:widowControl/>
              <w:autoSpaceDN w:val="0"/>
              <w:spacing w:line="540" w:lineRule="exact"/>
              <w:jc w:val="center"/>
              <w:rPr>
                <w:color w:val="000000"/>
                <w:kern w:val="0"/>
                <w:sz w:val="22"/>
                <w:szCs w:val="22"/>
              </w:rPr>
            </w:pPr>
            <w:r>
              <w:rPr>
                <w:rFonts w:eastAsia="黑体"/>
                <w:sz w:val="32"/>
                <w:szCs w:val="32"/>
              </w:rPr>
              <w:lastRenderedPageBreak/>
              <w:br w:type="page"/>
            </w:r>
          </w:p>
        </w:tc>
      </w:tr>
      <w:tr w:rsidR="008B51A4" w:rsidTr="00BA0F9A">
        <w:trPr>
          <w:gridAfter w:val="1"/>
          <w:wAfter w:w="261" w:type="dxa"/>
          <w:trHeight w:val="585"/>
          <w:jc w:val="center"/>
        </w:trPr>
        <w:tc>
          <w:tcPr>
            <w:tcW w:w="1135" w:type="dxa"/>
            <w:tcBorders>
              <w:top w:val="nil"/>
              <w:left w:val="single" w:sz="4" w:space="0" w:color="auto"/>
              <w:bottom w:val="single" w:sz="4" w:space="0" w:color="auto"/>
              <w:right w:val="single" w:sz="4" w:space="0" w:color="auto"/>
            </w:tcBorders>
            <w:vAlign w:val="center"/>
            <w:hideMark/>
          </w:tcPr>
          <w:p w:rsidR="008B51A4" w:rsidRDefault="008B51A4">
            <w:pPr>
              <w:widowControl/>
              <w:autoSpaceDN w:val="0"/>
              <w:spacing w:line="540" w:lineRule="exact"/>
              <w:jc w:val="center"/>
              <w:rPr>
                <w:rFonts w:eastAsia="仿宋_GB2312"/>
                <w:color w:val="000000"/>
                <w:kern w:val="0"/>
              </w:rPr>
            </w:pPr>
            <w:r>
              <w:rPr>
                <w:rFonts w:ascii="宋体" w:hAnsi="宋体" w:cs="宋体" w:hint="eastAsia"/>
                <w:color w:val="000000"/>
                <w:kern w:val="0"/>
              </w:rPr>
              <w:t>项目支</w:t>
            </w:r>
          </w:p>
          <w:p w:rsidR="008B51A4" w:rsidRDefault="008B51A4">
            <w:pPr>
              <w:widowControl/>
              <w:autoSpaceDN w:val="0"/>
              <w:spacing w:line="540" w:lineRule="exact"/>
              <w:jc w:val="center"/>
              <w:rPr>
                <w:rFonts w:eastAsia="仿宋_GB2312"/>
                <w:color w:val="000000"/>
                <w:kern w:val="0"/>
              </w:rPr>
            </w:pPr>
            <w:r>
              <w:rPr>
                <w:rFonts w:ascii="宋体" w:hAnsi="宋体" w:cs="宋体" w:hint="eastAsia"/>
                <w:color w:val="000000"/>
                <w:kern w:val="0"/>
              </w:rPr>
              <w:t>出名称</w:t>
            </w:r>
          </w:p>
        </w:tc>
        <w:tc>
          <w:tcPr>
            <w:tcW w:w="8864" w:type="dxa"/>
            <w:gridSpan w:val="8"/>
            <w:tcBorders>
              <w:top w:val="single" w:sz="4" w:space="0" w:color="auto"/>
              <w:left w:val="nil"/>
              <w:bottom w:val="single" w:sz="4" w:space="0" w:color="auto"/>
              <w:right w:val="single" w:sz="4" w:space="0" w:color="000000"/>
            </w:tcBorders>
            <w:vAlign w:val="center"/>
            <w:hideMark/>
          </w:tcPr>
          <w:p w:rsidR="008B51A4" w:rsidRDefault="008B51A4">
            <w:pPr>
              <w:widowControl/>
              <w:autoSpaceDN w:val="0"/>
              <w:spacing w:line="540" w:lineRule="exact"/>
              <w:jc w:val="center"/>
              <w:rPr>
                <w:rFonts w:eastAsia="仿宋_GB2312"/>
                <w:color w:val="000000"/>
                <w:kern w:val="0"/>
              </w:rPr>
            </w:pPr>
            <w:r>
              <w:rPr>
                <w:rFonts w:ascii="仿宋_GB2312" w:hAnsi="仿宋_GB2312"/>
                <w:color w:val="000000"/>
                <w:kern w:val="0"/>
              </w:rPr>
              <w:t>农村公路生命安全防护工程</w:t>
            </w: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tcBorders>
              <w:top w:val="nil"/>
              <w:left w:val="single" w:sz="4" w:space="0" w:color="auto"/>
              <w:bottom w:val="single" w:sz="4" w:space="0" w:color="auto"/>
              <w:right w:val="single" w:sz="4" w:space="0" w:color="auto"/>
            </w:tcBorders>
            <w:vAlign w:val="center"/>
            <w:hideMark/>
          </w:tcPr>
          <w:p w:rsidR="008B51A4" w:rsidRDefault="008B51A4">
            <w:pPr>
              <w:widowControl/>
              <w:autoSpaceDN w:val="0"/>
              <w:spacing w:line="540" w:lineRule="exact"/>
              <w:jc w:val="left"/>
              <w:rPr>
                <w:rFonts w:eastAsia="仿宋_GB2312"/>
                <w:color w:val="000000"/>
                <w:kern w:val="0"/>
              </w:rPr>
            </w:pPr>
            <w:r>
              <w:rPr>
                <w:rFonts w:ascii="宋体" w:hAnsi="宋体" w:cs="宋体" w:hint="eastAsia"/>
                <w:color w:val="000000"/>
                <w:kern w:val="0"/>
              </w:rPr>
              <w:t>主管部门</w:t>
            </w:r>
          </w:p>
        </w:tc>
        <w:tc>
          <w:tcPr>
            <w:tcW w:w="4611" w:type="dxa"/>
            <w:gridSpan w:val="4"/>
            <w:tcBorders>
              <w:top w:val="single" w:sz="4" w:space="0" w:color="auto"/>
              <w:left w:val="nil"/>
              <w:bottom w:val="single" w:sz="4" w:space="0" w:color="auto"/>
              <w:right w:val="single" w:sz="4" w:space="0" w:color="auto"/>
            </w:tcBorders>
            <w:vAlign w:val="center"/>
            <w:hideMark/>
          </w:tcPr>
          <w:p w:rsidR="008B51A4" w:rsidRDefault="008B51A4">
            <w:pPr>
              <w:widowControl/>
              <w:autoSpaceDN w:val="0"/>
              <w:spacing w:line="54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公路建设和养护中心</w:t>
            </w:r>
          </w:p>
        </w:tc>
        <w:tc>
          <w:tcPr>
            <w:tcW w:w="1272" w:type="dxa"/>
            <w:tcBorders>
              <w:top w:val="single" w:sz="4" w:space="0" w:color="auto"/>
              <w:left w:val="nil"/>
              <w:bottom w:val="single" w:sz="4" w:space="0" w:color="auto"/>
              <w:right w:val="single" w:sz="4" w:space="0" w:color="000000"/>
            </w:tcBorders>
            <w:vAlign w:val="center"/>
            <w:hideMark/>
          </w:tcPr>
          <w:p w:rsidR="008B51A4" w:rsidRDefault="008B51A4">
            <w:pPr>
              <w:widowControl/>
              <w:autoSpaceDN w:val="0"/>
              <w:spacing w:line="540" w:lineRule="exact"/>
              <w:jc w:val="center"/>
              <w:rPr>
                <w:rFonts w:eastAsia="仿宋_GB2312"/>
                <w:color w:val="000000"/>
                <w:kern w:val="0"/>
              </w:rPr>
            </w:pPr>
            <w:r>
              <w:rPr>
                <w:rFonts w:ascii="宋体" w:hAnsi="宋体" w:cs="宋体" w:hint="eastAsia"/>
                <w:color w:val="000000"/>
                <w:kern w:val="0"/>
              </w:rPr>
              <w:t>实施单位</w:t>
            </w:r>
          </w:p>
        </w:tc>
        <w:tc>
          <w:tcPr>
            <w:tcW w:w="2981" w:type="dxa"/>
            <w:gridSpan w:val="3"/>
            <w:tcBorders>
              <w:top w:val="single" w:sz="4" w:space="0" w:color="auto"/>
              <w:left w:val="nil"/>
              <w:bottom w:val="single" w:sz="4" w:space="0" w:color="auto"/>
              <w:right w:val="single" w:sz="4" w:space="0" w:color="auto"/>
            </w:tcBorders>
            <w:vAlign w:val="center"/>
            <w:hideMark/>
          </w:tcPr>
          <w:p w:rsidR="008B51A4" w:rsidRDefault="008B51A4">
            <w:pPr>
              <w:widowControl/>
              <w:autoSpaceDN w:val="0"/>
              <w:spacing w:line="54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农村公路养护中心</w:t>
            </w:r>
          </w:p>
        </w:tc>
      </w:tr>
      <w:tr w:rsidR="008B51A4" w:rsidTr="00BA0F9A">
        <w:trPr>
          <w:gridAfter w:val="1"/>
          <w:wAfter w:w="261" w:type="dxa"/>
          <w:trHeight w:val="340"/>
          <w:jc w:val="center"/>
        </w:trPr>
        <w:tc>
          <w:tcPr>
            <w:tcW w:w="1135" w:type="dxa"/>
            <w:vMerge w:val="restart"/>
            <w:tcBorders>
              <w:top w:val="nil"/>
              <w:left w:val="single" w:sz="4" w:space="0" w:color="auto"/>
              <w:bottom w:val="single" w:sz="4" w:space="0" w:color="000000"/>
              <w:right w:val="single" w:sz="4" w:space="0" w:color="auto"/>
            </w:tcBorders>
            <w:vAlign w:val="center"/>
            <w:hideMark/>
          </w:tcPr>
          <w:p w:rsidR="008B51A4" w:rsidRDefault="008B51A4">
            <w:pPr>
              <w:widowControl/>
              <w:autoSpaceDE w:val="0"/>
              <w:spacing w:line="320" w:lineRule="exact"/>
              <w:jc w:val="center"/>
              <w:rPr>
                <w:color w:val="000000"/>
                <w:kern w:val="0"/>
              </w:rPr>
            </w:pPr>
            <w:r>
              <w:rPr>
                <w:rFonts w:ascii="宋体" w:hAnsi="宋体" w:cs="宋体" w:hint="eastAsia"/>
                <w:color w:val="000000"/>
                <w:kern w:val="0"/>
              </w:rPr>
              <w:t>项目资金</w:t>
            </w:r>
          </w:p>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（万元）</w:t>
            </w:r>
          </w:p>
        </w:tc>
        <w:tc>
          <w:tcPr>
            <w:tcW w:w="2208" w:type="dxa"/>
            <w:gridSpan w:val="2"/>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0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spacing w:val="-20"/>
                <w:kern w:val="0"/>
              </w:rPr>
            </w:pPr>
            <w:r>
              <w:rPr>
                <w:rFonts w:ascii="宋体" w:hAnsi="宋体" w:cs="宋体" w:hint="eastAsia"/>
                <w:color w:val="000000"/>
                <w:spacing w:val="-11"/>
                <w:kern w:val="0"/>
              </w:rPr>
              <w:t>年初预算数</w:t>
            </w:r>
          </w:p>
        </w:tc>
        <w:tc>
          <w:tcPr>
            <w:tcW w:w="1203"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spacing w:val="-11"/>
                <w:kern w:val="0"/>
              </w:rPr>
              <w:t>全年预算数</w:t>
            </w:r>
          </w:p>
        </w:tc>
        <w:tc>
          <w:tcPr>
            <w:tcW w:w="1272" w:type="dxa"/>
            <w:tcBorders>
              <w:top w:val="nil"/>
              <w:left w:val="nil"/>
              <w:bottom w:val="single" w:sz="4" w:space="0" w:color="auto"/>
              <w:right w:val="single" w:sz="4" w:space="0" w:color="auto"/>
            </w:tcBorders>
            <w:hideMark/>
          </w:tcPr>
          <w:p w:rsidR="008B51A4" w:rsidRDefault="008B51A4">
            <w:pPr>
              <w:autoSpaceDE w:val="0"/>
              <w:spacing w:line="320" w:lineRule="exact"/>
              <w:rPr>
                <w:rFonts w:eastAsia="仿宋_GB2312"/>
              </w:rPr>
            </w:pPr>
            <w:r>
              <w:rPr>
                <w:rFonts w:ascii="宋体" w:hAnsi="宋体" w:cs="宋体" w:hint="eastAsia"/>
                <w:spacing w:val="-23"/>
              </w:rPr>
              <w:t>全年执行数</w:t>
            </w:r>
          </w:p>
        </w:tc>
        <w:tc>
          <w:tcPr>
            <w:tcW w:w="690" w:type="dxa"/>
            <w:tcBorders>
              <w:top w:val="nil"/>
              <w:left w:val="nil"/>
              <w:bottom w:val="single" w:sz="4" w:space="0" w:color="auto"/>
              <w:right w:val="single" w:sz="4" w:space="0" w:color="auto"/>
            </w:tcBorders>
            <w:hideMark/>
          </w:tcPr>
          <w:p w:rsidR="008B51A4" w:rsidRDefault="008B51A4">
            <w:pPr>
              <w:autoSpaceDE w:val="0"/>
              <w:spacing w:line="320" w:lineRule="exact"/>
              <w:rPr>
                <w:rFonts w:eastAsia="仿宋_GB2312"/>
              </w:rPr>
            </w:pPr>
            <w:r>
              <w:rPr>
                <w:rFonts w:ascii="宋体" w:hAnsi="宋体" w:cs="宋体" w:hint="eastAsia"/>
              </w:rPr>
              <w:t>分值</w:t>
            </w:r>
          </w:p>
        </w:tc>
        <w:tc>
          <w:tcPr>
            <w:tcW w:w="795" w:type="dxa"/>
            <w:tcBorders>
              <w:top w:val="nil"/>
              <w:left w:val="nil"/>
              <w:bottom w:val="single" w:sz="4" w:space="0" w:color="auto"/>
              <w:right w:val="single" w:sz="4" w:space="0" w:color="auto"/>
            </w:tcBorders>
            <w:hideMark/>
          </w:tcPr>
          <w:p w:rsidR="008B51A4" w:rsidRDefault="008B51A4">
            <w:pPr>
              <w:autoSpaceDE w:val="0"/>
              <w:spacing w:line="320" w:lineRule="exact"/>
              <w:rPr>
                <w:rFonts w:eastAsia="仿宋_GB2312"/>
              </w:rPr>
            </w:pPr>
            <w:r>
              <w:rPr>
                <w:rFonts w:ascii="宋体" w:hAnsi="宋体" w:cs="宋体" w:hint="eastAsia"/>
              </w:rPr>
              <w:t>执行率</w:t>
            </w:r>
          </w:p>
        </w:tc>
        <w:tc>
          <w:tcPr>
            <w:tcW w:w="1496" w:type="dxa"/>
            <w:tcBorders>
              <w:top w:val="nil"/>
              <w:left w:val="nil"/>
              <w:bottom w:val="single" w:sz="4" w:space="0" w:color="auto"/>
              <w:right w:val="single" w:sz="4" w:space="0" w:color="auto"/>
            </w:tcBorders>
            <w:hideMark/>
          </w:tcPr>
          <w:p w:rsidR="008B51A4" w:rsidRDefault="008B51A4">
            <w:pPr>
              <w:autoSpaceDE w:val="0"/>
              <w:spacing w:line="320" w:lineRule="exact"/>
              <w:rPr>
                <w:rFonts w:eastAsia="仿宋_GB2312"/>
              </w:rPr>
            </w:pPr>
            <w:r>
              <w:rPr>
                <w:rFonts w:ascii="宋体" w:hAnsi="宋体" w:cs="宋体" w:hint="eastAsia"/>
              </w:rPr>
              <w:t>得分</w:t>
            </w:r>
          </w:p>
        </w:tc>
      </w:tr>
      <w:tr w:rsidR="008B51A4" w:rsidTr="00BA0F9A">
        <w:trPr>
          <w:gridAfter w:val="1"/>
          <w:wAfter w:w="261" w:type="dxa"/>
          <w:trHeight w:val="340"/>
          <w:jc w:val="center"/>
        </w:trPr>
        <w:tc>
          <w:tcPr>
            <w:tcW w:w="1135" w:type="dxa"/>
            <w:vMerge/>
            <w:tcBorders>
              <w:top w:val="nil"/>
              <w:left w:val="single" w:sz="4" w:space="0" w:color="auto"/>
              <w:bottom w:val="single" w:sz="4" w:space="0" w:color="000000"/>
              <w:right w:val="single" w:sz="4" w:space="0" w:color="auto"/>
            </w:tcBorders>
            <w:vAlign w:val="center"/>
            <w:hideMark/>
          </w:tcPr>
          <w:p w:rsidR="008B51A4" w:rsidRDefault="008B51A4">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年度资金总额　</w:t>
            </w:r>
          </w:p>
        </w:tc>
        <w:tc>
          <w:tcPr>
            <w:tcW w:w="120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156</w:t>
            </w:r>
          </w:p>
        </w:tc>
        <w:tc>
          <w:tcPr>
            <w:tcW w:w="1203"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156</w:t>
            </w:r>
          </w:p>
        </w:tc>
        <w:tc>
          <w:tcPr>
            <w:tcW w:w="1272"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156</w:t>
            </w:r>
          </w:p>
        </w:tc>
        <w:tc>
          <w:tcPr>
            <w:tcW w:w="69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eastAsia="仿宋_GB2312"/>
                <w:color w:val="000000"/>
                <w:kern w:val="0"/>
              </w:rPr>
              <w:t>10</w:t>
            </w:r>
          </w:p>
        </w:tc>
        <w:tc>
          <w:tcPr>
            <w:tcW w:w="795"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color w:val="000000"/>
                <w:kern w:val="0"/>
              </w:rPr>
              <w:t>100%</w:t>
            </w:r>
          </w:p>
        </w:tc>
        <w:tc>
          <w:tcPr>
            <w:tcW w:w="1496"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single" w:sz="4" w:space="0" w:color="000000"/>
              <w:right w:val="single" w:sz="4" w:space="0" w:color="auto"/>
            </w:tcBorders>
            <w:vAlign w:val="center"/>
            <w:hideMark/>
          </w:tcPr>
          <w:p w:rsidR="008B51A4" w:rsidRDefault="008B51A4">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其中：当年财政拨款　</w:t>
            </w:r>
          </w:p>
        </w:tc>
        <w:tc>
          <w:tcPr>
            <w:tcW w:w="120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156</w:t>
            </w:r>
          </w:p>
        </w:tc>
        <w:tc>
          <w:tcPr>
            <w:tcW w:w="1203"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156</w:t>
            </w:r>
          </w:p>
        </w:tc>
        <w:tc>
          <w:tcPr>
            <w:tcW w:w="1272"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156</w:t>
            </w:r>
          </w:p>
        </w:tc>
        <w:tc>
          <w:tcPr>
            <w:tcW w:w="69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single" w:sz="4" w:space="0" w:color="000000"/>
              <w:right w:val="single" w:sz="4" w:space="0" w:color="auto"/>
            </w:tcBorders>
            <w:vAlign w:val="center"/>
            <w:hideMark/>
          </w:tcPr>
          <w:p w:rsidR="008B51A4" w:rsidRDefault="008B51A4">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ind w:firstLineChars="300" w:firstLine="630"/>
              <w:jc w:val="left"/>
              <w:rPr>
                <w:rFonts w:eastAsia="仿宋_GB2312"/>
                <w:color w:val="000000"/>
                <w:kern w:val="0"/>
              </w:rPr>
            </w:pPr>
            <w:r>
              <w:rPr>
                <w:rFonts w:ascii="宋体" w:hAnsi="宋体" w:cs="宋体" w:hint="eastAsia"/>
                <w:color w:val="000000"/>
                <w:kern w:val="0"/>
              </w:rPr>
              <w:t xml:space="preserve">上年结转资金　</w:t>
            </w:r>
          </w:p>
        </w:tc>
        <w:tc>
          <w:tcPr>
            <w:tcW w:w="120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03"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72"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69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single" w:sz="4" w:space="0" w:color="000000"/>
              <w:right w:val="single" w:sz="4" w:space="0" w:color="auto"/>
            </w:tcBorders>
            <w:vAlign w:val="center"/>
            <w:hideMark/>
          </w:tcPr>
          <w:p w:rsidR="008B51A4" w:rsidRDefault="008B51A4">
            <w:pPr>
              <w:widowControl/>
              <w:jc w:val="left"/>
              <w:rPr>
                <w:rFonts w:eastAsia="仿宋_GB2312"/>
                <w:color w:val="000000"/>
                <w:kern w:val="0"/>
              </w:rPr>
            </w:pPr>
          </w:p>
        </w:tc>
        <w:tc>
          <w:tcPr>
            <w:tcW w:w="2208" w:type="dxa"/>
            <w:gridSpan w:val="2"/>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ind w:firstLineChars="300" w:firstLine="630"/>
              <w:jc w:val="left"/>
              <w:rPr>
                <w:rFonts w:eastAsia="仿宋_GB2312"/>
                <w:color w:val="000000"/>
                <w:kern w:val="0"/>
              </w:rPr>
            </w:pPr>
            <w:r>
              <w:rPr>
                <w:rFonts w:ascii="宋体" w:hAnsi="宋体" w:cs="宋体" w:hint="eastAsia"/>
                <w:color w:val="000000"/>
                <w:kern w:val="0"/>
              </w:rPr>
              <w:t>其他资金</w:t>
            </w:r>
          </w:p>
        </w:tc>
        <w:tc>
          <w:tcPr>
            <w:tcW w:w="120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03"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72"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69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val="restart"/>
            <w:tcBorders>
              <w:top w:val="nil"/>
              <w:left w:val="single" w:sz="4" w:space="0" w:color="auto"/>
              <w:bottom w:val="single" w:sz="4" w:space="0" w:color="000000"/>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年度总</w:t>
            </w:r>
          </w:p>
          <w:p w:rsidR="008B51A4" w:rsidRDefault="008B51A4">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体目标</w:t>
            </w:r>
            <w:proofErr w:type="gramEnd"/>
          </w:p>
        </w:tc>
        <w:tc>
          <w:tcPr>
            <w:tcW w:w="4611" w:type="dxa"/>
            <w:gridSpan w:val="4"/>
            <w:tcBorders>
              <w:top w:val="single" w:sz="4" w:space="0" w:color="auto"/>
              <w:left w:val="nil"/>
              <w:bottom w:val="single" w:sz="4" w:space="0" w:color="auto"/>
              <w:right w:val="single" w:sz="4" w:space="0" w:color="000000"/>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预期目标</w:t>
            </w:r>
          </w:p>
        </w:tc>
        <w:tc>
          <w:tcPr>
            <w:tcW w:w="4253" w:type="dxa"/>
            <w:gridSpan w:val="4"/>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 xml:space="preserve">实际完成情况　</w:t>
            </w:r>
          </w:p>
        </w:tc>
      </w:tr>
      <w:tr w:rsidR="008B51A4" w:rsidTr="00BA0F9A">
        <w:trPr>
          <w:gridAfter w:val="1"/>
          <w:wAfter w:w="261" w:type="dxa"/>
          <w:trHeight w:val="715"/>
          <w:jc w:val="center"/>
        </w:trPr>
        <w:tc>
          <w:tcPr>
            <w:tcW w:w="1135" w:type="dxa"/>
            <w:vMerge/>
            <w:tcBorders>
              <w:top w:val="nil"/>
              <w:left w:val="single" w:sz="4" w:space="0" w:color="auto"/>
              <w:bottom w:val="single" w:sz="4" w:space="0" w:color="000000"/>
              <w:right w:val="single" w:sz="4" w:space="0" w:color="auto"/>
            </w:tcBorders>
            <w:vAlign w:val="center"/>
            <w:hideMark/>
          </w:tcPr>
          <w:p w:rsidR="008B51A4" w:rsidRDefault="008B51A4">
            <w:pPr>
              <w:widowControl/>
              <w:jc w:val="left"/>
              <w:rPr>
                <w:rFonts w:eastAsia="仿宋_GB2312"/>
                <w:color w:val="000000"/>
                <w:kern w:val="0"/>
              </w:rPr>
            </w:pPr>
          </w:p>
        </w:tc>
        <w:tc>
          <w:tcPr>
            <w:tcW w:w="4611" w:type="dxa"/>
            <w:gridSpan w:val="4"/>
            <w:tcBorders>
              <w:top w:val="single" w:sz="4" w:space="0" w:color="auto"/>
              <w:left w:val="nil"/>
              <w:bottom w:val="single" w:sz="4" w:space="0" w:color="auto"/>
              <w:right w:val="single" w:sz="4" w:space="0" w:color="000000"/>
            </w:tcBorders>
            <w:vAlign w:val="center"/>
            <w:hideMark/>
          </w:tcPr>
          <w:p w:rsidR="008B51A4" w:rsidRDefault="008B51A4">
            <w:pPr>
              <w:widowControl/>
              <w:autoSpaceDE w:val="0"/>
              <w:spacing w:line="320" w:lineRule="exact"/>
              <w:jc w:val="center"/>
              <w:rPr>
                <w:rFonts w:eastAsia="仿宋_GB2312"/>
                <w:color w:val="000000"/>
                <w:kern w:val="0"/>
              </w:rPr>
            </w:pPr>
            <w:r>
              <w:rPr>
                <w:rFonts w:ascii="仿宋_GB2312" w:hAnsi="仿宋_GB2312"/>
                <w:color w:val="000000"/>
                <w:kern w:val="0"/>
              </w:rPr>
              <w:t>实施安全防护公路里程</w:t>
            </w:r>
            <w:r>
              <w:rPr>
                <w:color w:val="000000"/>
                <w:kern w:val="0"/>
              </w:rPr>
              <w:t>15.604</w:t>
            </w:r>
            <w:r>
              <w:rPr>
                <w:rFonts w:ascii="仿宋_GB2312" w:hAnsi="仿宋_GB2312"/>
                <w:color w:val="000000"/>
                <w:kern w:val="0"/>
              </w:rPr>
              <w:t>公里</w:t>
            </w:r>
            <w:r>
              <w:rPr>
                <w:rFonts w:ascii="宋体" w:hAnsi="宋体" w:cs="宋体" w:hint="eastAsia"/>
                <w:color w:val="000000"/>
                <w:kern w:val="0"/>
              </w:rPr>
              <w:t xml:space="preserve">　　</w:t>
            </w:r>
          </w:p>
        </w:tc>
        <w:tc>
          <w:tcPr>
            <w:tcW w:w="4253" w:type="dxa"/>
            <w:gridSpan w:val="4"/>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rFonts w:ascii="仿宋_GB2312" w:hAnsi="仿宋_GB2312"/>
                <w:color w:val="000000"/>
                <w:kern w:val="0"/>
              </w:rPr>
              <w:t>完成实施安全防护公路里程</w:t>
            </w:r>
            <w:r>
              <w:rPr>
                <w:color w:val="000000"/>
                <w:kern w:val="0"/>
              </w:rPr>
              <w:t>15.604</w:t>
            </w:r>
            <w:r>
              <w:rPr>
                <w:rFonts w:ascii="仿宋_GB2312" w:hAnsi="仿宋_GB2312"/>
                <w:color w:val="000000"/>
                <w:kern w:val="0"/>
              </w:rPr>
              <w:t>公里</w:t>
            </w:r>
          </w:p>
        </w:tc>
      </w:tr>
      <w:tr w:rsidR="008B51A4" w:rsidTr="00BA0F9A">
        <w:trPr>
          <w:gridAfter w:val="1"/>
          <w:wAfter w:w="261" w:type="dxa"/>
          <w:trHeight w:val="868"/>
          <w:jc w:val="center"/>
        </w:trPr>
        <w:tc>
          <w:tcPr>
            <w:tcW w:w="1135" w:type="dxa"/>
            <w:vMerge w:val="restart"/>
            <w:tcBorders>
              <w:top w:val="nil"/>
              <w:left w:val="single" w:sz="4" w:space="0" w:color="auto"/>
              <w:bottom w:val="nil"/>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绩</w:t>
            </w:r>
            <w:proofErr w:type="gramEnd"/>
          </w:p>
          <w:p w:rsidR="008B51A4" w:rsidRDefault="008B51A4">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效</w:t>
            </w:r>
            <w:proofErr w:type="gramEnd"/>
          </w:p>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指</w:t>
            </w:r>
          </w:p>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标</w:t>
            </w:r>
          </w:p>
        </w:tc>
        <w:tc>
          <w:tcPr>
            <w:tcW w:w="99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一级指标</w:t>
            </w:r>
          </w:p>
        </w:tc>
        <w:tc>
          <w:tcPr>
            <w:tcW w:w="121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二级指标</w:t>
            </w: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三级指标</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年度</w:t>
            </w:r>
          </w:p>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指标值</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实际</w:t>
            </w:r>
          </w:p>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完成值</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分值</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得分</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偏差原因</w:t>
            </w:r>
          </w:p>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分析及</w:t>
            </w:r>
          </w:p>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改进措施</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val="restart"/>
            <w:tcBorders>
              <w:top w:val="nil"/>
              <w:left w:val="nil"/>
              <w:bottom w:val="single" w:sz="4" w:space="0" w:color="auto"/>
              <w:right w:val="single" w:sz="4" w:space="0" w:color="auto"/>
            </w:tcBorders>
            <w:vAlign w:val="center"/>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产出</w:t>
            </w:r>
          </w:p>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8B51A4" w:rsidRDefault="008B51A4">
            <w:pPr>
              <w:widowControl/>
              <w:autoSpaceDE w:val="0"/>
              <w:spacing w:line="320" w:lineRule="exact"/>
              <w:jc w:val="center"/>
              <w:rPr>
                <w:rFonts w:eastAsia="仿宋_GB2312"/>
                <w:color w:val="000000"/>
                <w:kern w:val="0"/>
              </w:rPr>
            </w:pPr>
          </w:p>
          <w:p w:rsidR="008B51A4" w:rsidRDefault="008B51A4">
            <w:pPr>
              <w:widowControl/>
              <w:autoSpaceDE w:val="0"/>
              <w:spacing w:line="320" w:lineRule="exact"/>
              <w:jc w:val="center"/>
              <w:rPr>
                <w:rFonts w:eastAsia="仿宋_GB2312"/>
                <w:color w:val="000000"/>
                <w:kern w:val="0"/>
              </w:rPr>
            </w:pPr>
            <w:r>
              <w:rPr>
                <w:rFonts w:eastAsia="仿宋_GB2312"/>
                <w:color w:val="000000"/>
                <w:kern w:val="0"/>
              </w:rPr>
              <w:t>(50</w:t>
            </w:r>
            <w:r>
              <w:rPr>
                <w:rFonts w:ascii="宋体" w:hAnsi="宋体" w:cs="宋体" w:hint="eastAsia"/>
                <w:color w:val="000000"/>
                <w:kern w:val="0"/>
              </w:rPr>
              <w:t>分</w:t>
            </w:r>
            <w:r>
              <w:rPr>
                <w:rFonts w:eastAsia="仿宋_GB2312"/>
                <w:color w:val="000000"/>
                <w:kern w:val="0"/>
              </w:rPr>
              <w:t>)</w:t>
            </w:r>
          </w:p>
        </w:tc>
        <w:tc>
          <w:tcPr>
            <w:tcW w:w="1216" w:type="dxa"/>
            <w:vMerge w:val="restart"/>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数量指标</w:t>
            </w: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安防工程</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w:t>
            </w:r>
            <w:r>
              <w:rPr>
                <w:rFonts w:ascii="仿宋_GB2312" w:hAnsi="仿宋_GB2312"/>
                <w:color w:val="000000"/>
                <w:kern w:val="0"/>
              </w:rPr>
              <w:t>公里</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w:t>
            </w:r>
            <w:r>
              <w:rPr>
                <w:rFonts w:ascii="仿宋_GB2312" w:hAnsi="仿宋_GB2312"/>
                <w:color w:val="000000"/>
                <w:kern w:val="0"/>
              </w:rPr>
              <w:t>公里</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ind w:firstLineChars="100" w:firstLine="210"/>
              <w:jc w:val="left"/>
              <w:rPr>
                <w:rFonts w:eastAsia="仿宋_GB2312"/>
                <w:color w:val="000000"/>
                <w:kern w:val="0"/>
              </w:rPr>
            </w:pPr>
            <w:r>
              <w:rPr>
                <w:color w:val="000000"/>
                <w:kern w:val="0"/>
              </w:rPr>
              <w:t>15</w:t>
            </w:r>
            <w:r>
              <w:rPr>
                <w:rFonts w:ascii="宋体" w:hAnsi="宋体" w:cs="宋体" w:hint="eastAsia"/>
                <w:color w:val="000000"/>
                <w:kern w:val="0"/>
              </w:rPr>
              <w:t xml:space="preserve">　</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eastAsia="仿宋_GB2312"/>
                <w:color w:val="000000"/>
                <w:kern w:val="0"/>
              </w:rPr>
              <w:t>……</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质量指标</w:t>
            </w: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维修达标</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color w:val="000000"/>
                <w:kern w:val="0"/>
              </w:rPr>
            </w:pPr>
            <w:r>
              <w:rPr>
                <w:rFonts w:ascii="宋体" w:hAnsi="宋体" w:cs="宋体" w:hint="eastAsia"/>
                <w:color w:val="000000"/>
                <w:kern w:val="0"/>
              </w:rPr>
              <w:t xml:space="preserve">　</w:t>
            </w:r>
            <w:r>
              <w:rPr>
                <w:rFonts w:ascii="仿宋_GB2312" w:hAnsi="仿宋_GB2312"/>
                <w:color w:val="000000"/>
                <w:kern w:val="0"/>
              </w:rPr>
              <w:t>达标</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达标</w:t>
            </w:r>
            <w:r>
              <w:rPr>
                <w:rFonts w:ascii="宋体" w:hAnsi="宋体" w:cs="宋体" w:hint="eastAsia"/>
                <w:color w:val="000000"/>
                <w:kern w:val="0"/>
              </w:rPr>
              <w:t xml:space="preserve">　</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ind w:firstLineChars="100" w:firstLine="210"/>
              <w:jc w:val="left"/>
              <w:rPr>
                <w:rFonts w:eastAsia="仿宋_GB2312"/>
                <w:color w:val="000000"/>
                <w:kern w:val="0"/>
              </w:rPr>
            </w:pPr>
            <w:r>
              <w:rPr>
                <w:color w:val="000000"/>
                <w:kern w:val="0"/>
              </w:rPr>
              <w:t>15</w:t>
            </w:r>
            <w:r>
              <w:rPr>
                <w:rFonts w:ascii="宋体" w:hAnsi="宋体" w:cs="宋体" w:hint="eastAsia"/>
                <w:color w:val="000000"/>
                <w:kern w:val="0"/>
              </w:rPr>
              <w:t xml:space="preserve">　</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ind w:firstLineChars="100" w:firstLine="210"/>
              <w:jc w:val="left"/>
              <w:rPr>
                <w:rFonts w:eastAsia="仿宋_GB2312"/>
                <w:color w:val="000000"/>
                <w:kern w:val="0"/>
              </w:rPr>
            </w:pPr>
            <w:r>
              <w:rPr>
                <w:color w:val="000000"/>
                <w:kern w:val="0"/>
              </w:rPr>
              <w:t>15</w:t>
            </w:r>
            <w:r>
              <w:rPr>
                <w:rFonts w:ascii="宋体" w:hAnsi="宋体" w:cs="宋体" w:hint="eastAsia"/>
                <w:color w:val="000000"/>
                <w:kern w:val="0"/>
              </w:rPr>
              <w:t xml:space="preserve">　</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eastAsia="仿宋_GB2312"/>
                <w:color w:val="000000"/>
                <w:kern w:val="0"/>
              </w:rPr>
              <w:t>……</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时效指标</w:t>
            </w: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一年</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一年</w:t>
            </w: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一年</w:t>
            </w:r>
            <w:r>
              <w:rPr>
                <w:rFonts w:ascii="宋体" w:hAnsi="宋体" w:cs="宋体" w:hint="eastAsia"/>
                <w:color w:val="000000"/>
                <w:kern w:val="0"/>
              </w:rPr>
              <w:t xml:space="preserve">　</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ind w:firstLineChars="100" w:firstLine="210"/>
              <w:jc w:val="left"/>
              <w:rPr>
                <w:rFonts w:eastAsia="仿宋_GB2312"/>
                <w:color w:val="000000"/>
                <w:kern w:val="0"/>
              </w:rPr>
            </w:pPr>
            <w:r>
              <w:rPr>
                <w:color w:val="000000"/>
                <w:kern w:val="0"/>
              </w:rPr>
              <w:t>10</w:t>
            </w:r>
            <w:r>
              <w:rPr>
                <w:rFonts w:ascii="宋体" w:hAnsi="宋体" w:cs="宋体" w:hint="eastAsia"/>
                <w:color w:val="000000"/>
                <w:kern w:val="0"/>
              </w:rPr>
              <w:t xml:space="preserve">　</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eastAsia="仿宋_GB2312"/>
                <w:color w:val="000000"/>
                <w:kern w:val="0"/>
              </w:rPr>
              <w:t>……</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成本指标</w:t>
            </w: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政府投入</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156</w:t>
            </w:r>
            <w:r>
              <w:rPr>
                <w:rFonts w:ascii="仿宋_GB2312" w:hAnsi="仿宋_GB2312"/>
                <w:color w:val="000000"/>
                <w:kern w:val="0"/>
              </w:rPr>
              <w:t>万元</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156</w:t>
            </w:r>
            <w:r>
              <w:rPr>
                <w:rFonts w:ascii="仿宋_GB2312" w:hAnsi="仿宋_GB2312"/>
                <w:color w:val="000000"/>
                <w:kern w:val="0"/>
              </w:rPr>
              <w:t>万元</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ind w:firstLineChars="100" w:firstLine="210"/>
              <w:jc w:val="left"/>
              <w:rPr>
                <w:rFonts w:eastAsia="仿宋_GB2312"/>
                <w:color w:val="000000"/>
                <w:kern w:val="0"/>
              </w:rPr>
            </w:pPr>
            <w:r>
              <w:rPr>
                <w:color w:val="000000"/>
                <w:kern w:val="0"/>
              </w:rPr>
              <w:t>10</w:t>
            </w:r>
            <w:r>
              <w:rPr>
                <w:rFonts w:ascii="宋体" w:hAnsi="宋体" w:cs="宋体" w:hint="eastAsia"/>
                <w:color w:val="000000"/>
                <w:kern w:val="0"/>
              </w:rPr>
              <w:t xml:space="preserve">　</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eastAsia="仿宋_GB2312"/>
                <w:color w:val="000000"/>
                <w:kern w:val="0"/>
              </w:rPr>
              <w:t>……</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val="restart"/>
            <w:tcBorders>
              <w:top w:val="nil"/>
              <w:left w:val="nil"/>
              <w:bottom w:val="nil"/>
              <w:right w:val="single" w:sz="4" w:space="0" w:color="auto"/>
            </w:tcBorders>
            <w:vAlign w:val="center"/>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效益</w:t>
            </w:r>
          </w:p>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8B51A4" w:rsidRDefault="008B51A4">
            <w:pPr>
              <w:widowControl/>
              <w:autoSpaceDE w:val="0"/>
              <w:spacing w:line="320" w:lineRule="exact"/>
              <w:jc w:val="left"/>
              <w:rPr>
                <w:rFonts w:eastAsia="仿宋_GB2312"/>
                <w:color w:val="000000"/>
                <w:kern w:val="0"/>
              </w:rPr>
            </w:pPr>
          </w:p>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w:t>
            </w:r>
            <w:r>
              <w:rPr>
                <w:rFonts w:eastAsia="仿宋_GB2312"/>
                <w:color w:val="000000"/>
                <w:kern w:val="0"/>
              </w:rPr>
              <w:t>30</w:t>
            </w:r>
            <w:r>
              <w:rPr>
                <w:rFonts w:ascii="宋体" w:hAnsi="宋体" w:cs="宋体" w:hint="eastAsia"/>
                <w:color w:val="000000"/>
                <w:kern w:val="0"/>
              </w:rPr>
              <w:t>分）</w:t>
            </w:r>
          </w:p>
          <w:p w:rsidR="008B51A4" w:rsidRDefault="008B51A4">
            <w:pPr>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16" w:type="dxa"/>
            <w:vMerge w:val="restart"/>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经济</w:t>
            </w:r>
            <w:proofErr w:type="gramStart"/>
            <w:r>
              <w:rPr>
                <w:rFonts w:ascii="宋体" w:hAnsi="宋体" w:cs="宋体" w:hint="eastAsia"/>
                <w:color w:val="000000"/>
                <w:kern w:val="0"/>
              </w:rPr>
              <w:t>效</w:t>
            </w:r>
            <w:proofErr w:type="gramEnd"/>
          </w:p>
          <w:p w:rsidR="008B51A4" w:rsidRDefault="008B51A4">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益指标</w:t>
            </w:r>
            <w:proofErr w:type="gramEnd"/>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促进生产</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生产生活</w:t>
            </w: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生产生活</w:t>
            </w:r>
            <w:r>
              <w:rPr>
                <w:rFonts w:ascii="宋体" w:hAnsi="宋体" w:cs="宋体" w:hint="eastAsia"/>
                <w:color w:val="000000"/>
                <w:kern w:val="0"/>
              </w:rPr>
              <w:t xml:space="preserve">　</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ind w:firstLineChars="100" w:firstLine="210"/>
              <w:jc w:val="left"/>
              <w:rPr>
                <w:rFonts w:eastAsia="仿宋_GB2312"/>
                <w:color w:val="000000"/>
                <w:kern w:val="0"/>
              </w:rPr>
            </w:pPr>
            <w:r>
              <w:rPr>
                <w:color w:val="000000"/>
                <w:kern w:val="0"/>
              </w:rPr>
              <w:t>10</w:t>
            </w:r>
            <w:r>
              <w:rPr>
                <w:rFonts w:ascii="宋体" w:hAnsi="宋体" w:cs="宋体" w:hint="eastAsia"/>
                <w:color w:val="000000"/>
                <w:kern w:val="0"/>
              </w:rPr>
              <w:t xml:space="preserve">　</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nil"/>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eastAsia="仿宋_GB2312"/>
                <w:color w:val="000000"/>
                <w:kern w:val="0"/>
              </w:rPr>
              <w:t>……</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nil"/>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社会</w:t>
            </w:r>
            <w:proofErr w:type="gramStart"/>
            <w:r>
              <w:rPr>
                <w:rFonts w:ascii="宋体" w:hAnsi="宋体" w:cs="宋体" w:hint="eastAsia"/>
                <w:color w:val="000000"/>
                <w:kern w:val="0"/>
              </w:rPr>
              <w:t>效</w:t>
            </w:r>
            <w:proofErr w:type="gramEnd"/>
          </w:p>
          <w:p w:rsidR="008B51A4" w:rsidRDefault="008B51A4">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益指标</w:t>
            </w:r>
            <w:proofErr w:type="gramEnd"/>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安全出行</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安全</w:t>
            </w: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color w:val="000000"/>
                <w:kern w:val="0"/>
              </w:rPr>
            </w:pPr>
            <w:r>
              <w:rPr>
                <w:rFonts w:ascii="宋体" w:hAnsi="宋体" w:cs="宋体" w:hint="eastAsia"/>
                <w:color w:val="000000"/>
                <w:kern w:val="0"/>
              </w:rPr>
              <w:t xml:space="preserve">　</w:t>
            </w:r>
            <w:r>
              <w:rPr>
                <w:rFonts w:ascii="仿宋_GB2312" w:hAnsi="仿宋_GB2312"/>
                <w:color w:val="000000"/>
                <w:kern w:val="0"/>
              </w:rPr>
              <w:t>安全</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color w:val="000000"/>
                <w:kern w:val="0"/>
              </w:rPr>
            </w:pPr>
            <w:r>
              <w:rPr>
                <w:rFonts w:ascii="宋体" w:hAnsi="宋体" w:cs="宋体" w:hint="eastAsia"/>
                <w:color w:val="000000"/>
                <w:kern w:val="0"/>
              </w:rPr>
              <w:t xml:space="preserve">　</w:t>
            </w:r>
            <w:r>
              <w:rPr>
                <w:color w:val="000000"/>
                <w:kern w:val="0"/>
              </w:rPr>
              <w:t>5</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color w:val="000000"/>
                <w:kern w:val="0"/>
              </w:rPr>
            </w:pPr>
            <w:r>
              <w:rPr>
                <w:rFonts w:ascii="宋体" w:hAnsi="宋体" w:cs="宋体" w:hint="eastAsia"/>
                <w:color w:val="000000"/>
                <w:kern w:val="0"/>
              </w:rPr>
              <w:t xml:space="preserve">　</w:t>
            </w:r>
            <w:r>
              <w:rPr>
                <w:color w:val="000000"/>
                <w:kern w:val="0"/>
              </w:rPr>
              <w:t>5</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nil"/>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eastAsia="仿宋_GB2312"/>
                <w:color w:val="000000"/>
                <w:kern w:val="0"/>
              </w:rPr>
              <w:t>……</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nil"/>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val="restart"/>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生态</w:t>
            </w:r>
            <w:proofErr w:type="gramStart"/>
            <w:r>
              <w:rPr>
                <w:rFonts w:ascii="宋体" w:hAnsi="宋体" w:cs="宋体" w:hint="eastAsia"/>
                <w:color w:val="000000"/>
                <w:kern w:val="0"/>
              </w:rPr>
              <w:t>效</w:t>
            </w:r>
            <w:proofErr w:type="gramEnd"/>
          </w:p>
          <w:p w:rsidR="008B51A4" w:rsidRDefault="008B51A4">
            <w:pPr>
              <w:widowControl/>
              <w:autoSpaceDE w:val="0"/>
              <w:spacing w:line="320" w:lineRule="exact"/>
              <w:jc w:val="center"/>
              <w:rPr>
                <w:rFonts w:eastAsia="仿宋_GB2312"/>
                <w:color w:val="000000"/>
                <w:kern w:val="0"/>
              </w:rPr>
            </w:pPr>
            <w:proofErr w:type="gramStart"/>
            <w:r>
              <w:rPr>
                <w:rFonts w:ascii="宋体" w:hAnsi="宋体" w:cs="宋体" w:hint="eastAsia"/>
                <w:color w:val="000000"/>
                <w:kern w:val="0"/>
              </w:rPr>
              <w:t>益指标</w:t>
            </w:r>
            <w:proofErr w:type="gramEnd"/>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保护环境</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整洁美观</w:t>
            </w: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整洁美观</w:t>
            </w:r>
            <w:r>
              <w:rPr>
                <w:rFonts w:ascii="宋体" w:hAnsi="宋体" w:cs="宋体" w:hint="eastAsia"/>
                <w:color w:val="000000"/>
                <w:kern w:val="0"/>
              </w:rPr>
              <w:t xml:space="preserve">　</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color w:val="000000"/>
                <w:kern w:val="0"/>
              </w:rPr>
            </w:pPr>
            <w:r>
              <w:rPr>
                <w:rFonts w:ascii="宋体" w:hAnsi="宋体" w:cs="宋体" w:hint="eastAsia"/>
                <w:color w:val="000000"/>
                <w:kern w:val="0"/>
              </w:rPr>
              <w:t xml:space="preserve">　</w:t>
            </w:r>
            <w:r>
              <w:rPr>
                <w:color w:val="000000"/>
                <w:kern w:val="0"/>
              </w:rPr>
              <w:t>5</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color w:val="000000"/>
                <w:kern w:val="0"/>
              </w:rPr>
            </w:pPr>
            <w:r>
              <w:rPr>
                <w:rFonts w:ascii="宋体" w:hAnsi="宋体" w:cs="宋体" w:hint="eastAsia"/>
                <w:color w:val="000000"/>
                <w:kern w:val="0"/>
              </w:rPr>
              <w:t xml:space="preserve">　</w:t>
            </w:r>
            <w:r>
              <w:rPr>
                <w:color w:val="000000"/>
                <w:kern w:val="0"/>
              </w:rPr>
              <w:t>5</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nil"/>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tcBorders>
              <w:top w:val="nil"/>
              <w:left w:val="nil"/>
              <w:bottom w:val="single" w:sz="4" w:space="0" w:color="auto"/>
              <w:right w:val="single" w:sz="4" w:space="0" w:color="auto"/>
            </w:tcBorders>
            <w:vAlign w:val="center"/>
            <w:hideMark/>
          </w:tcPr>
          <w:p w:rsidR="008B51A4" w:rsidRDefault="008B51A4">
            <w:pPr>
              <w:widowControl/>
              <w:jc w:val="left"/>
              <w:rPr>
                <w:rFonts w:eastAsia="仿宋_GB2312"/>
                <w:color w:val="000000"/>
                <w:kern w:val="0"/>
              </w:rPr>
            </w:pP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eastAsia="仿宋_GB2312"/>
                <w:color w:val="000000"/>
                <w:kern w:val="0"/>
              </w:rPr>
              <w:t>……</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69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nil"/>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val="restart"/>
            <w:tcBorders>
              <w:top w:val="nil"/>
              <w:left w:val="nil"/>
              <w:bottom w:val="nil"/>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可持续影响指标</w:t>
            </w:r>
          </w:p>
        </w:tc>
        <w:tc>
          <w:tcPr>
            <w:tcW w:w="120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方便安全</w:t>
            </w:r>
          </w:p>
        </w:tc>
        <w:tc>
          <w:tcPr>
            <w:tcW w:w="1203"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安全保障</w:t>
            </w:r>
            <w:r>
              <w:rPr>
                <w:rFonts w:ascii="宋体" w:hAnsi="宋体" w:cs="宋体" w:hint="eastAsia"/>
                <w:color w:val="000000"/>
                <w:kern w:val="0"/>
              </w:rPr>
              <w:t xml:space="preserve">　</w:t>
            </w:r>
          </w:p>
        </w:tc>
        <w:tc>
          <w:tcPr>
            <w:tcW w:w="1272"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安全保障</w:t>
            </w:r>
            <w:r>
              <w:rPr>
                <w:rFonts w:ascii="宋体" w:hAnsi="宋体" w:cs="宋体" w:hint="eastAsia"/>
                <w:color w:val="000000"/>
                <w:kern w:val="0"/>
              </w:rPr>
              <w:t xml:space="preserve">　</w:t>
            </w:r>
          </w:p>
        </w:tc>
        <w:tc>
          <w:tcPr>
            <w:tcW w:w="690"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color w:val="000000"/>
                <w:kern w:val="0"/>
              </w:rPr>
            </w:pPr>
            <w:r>
              <w:rPr>
                <w:rFonts w:ascii="宋体" w:hAnsi="宋体" w:cs="宋体" w:hint="eastAsia"/>
                <w:color w:val="000000"/>
                <w:kern w:val="0"/>
              </w:rPr>
              <w:t xml:space="preserve">　</w:t>
            </w:r>
            <w:r>
              <w:rPr>
                <w:color w:val="000000"/>
                <w:kern w:val="0"/>
              </w:rPr>
              <w:t>5</w:t>
            </w:r>
          </w:p>
        </w:tc>
        <w:tc>
          <w:tcPr>
            <w:tcW w:w="795"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color w:val="000000"/>
                <w:kern w:val="0"/>
              </w:rPr>
            </w:pPr>
            <w:r>
              <w:rPr>
                <w:rFonts w:ascii="宋体" w:hAnsi="宋体" w:cs="宋体" w:hint="eastAsia"/>
                <w:color w:val="000000"/>
                <w:kern w:val="0"/>
              </w:rPr>
              <w:t xml:space="preserve">　</w:t>
            </w:r>
            <w:r>
              <w:rPr>
                <w:color w:val="000000"/>
                <w:kern w:val="0"/>
              </w:rPr>
              <w:t>5</w:t>
            </w:r>
          </w:p>
        </w:tc>
        <w:tc>
          <w:tcPr>
            <w:tcW w:w="1496" w:type="dxa"/>
            <w:tcBorders>
              <w:top w:val="single" w:sz="4" w:space="0" w:color="auto"/>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nil"/>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tcBorders>
              <w:top w:val="nil"/>
              <w:left w:val="nil"/>
              <w:bottom w:val="nil"/>
              <w:right w:val="single" w:sz="4" w:space="0" w:color="auto"/>
            </w:tcBorders>
            <w:vAlign w:val="center"/>
            <w:hideMark/>
          </w:tcPr>
          <w:p w:rsidR="008B51A4" w:rsidRDefault="008B51A4">
            <w:pPr>
              <w:widowControl/>
              <w:jc w:val="left"/>
              <w:rPr>
                <w:rFonts w:eastAsia="仿宋_GB2312"/>
                <w:color w:val="000000"/>
                <w:kern w:val="0"/>
              </w:rPr>
            </w:pPr>
          </w:p>
        </w:tc>
        <w:tc>
          <w:tcPr>
            <w:tcW w:w="120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eastAsia="仿宋_GB2312"/>
                <w:color w:val="000000"/>
                <w:kern w:val="0"/>
              </w:rPr>
              <w:t>……</w:t>
            </w:r>
          </w:p>
        </w:tc>
        <w:tc>
          <w:tcPr>
            <w:tcW w:w="1203"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72"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69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val="restart"/>
            <w:tcBorders>
              <w:top w:val="nil"/>
              <w:left w:val="nil"/>
              <w:bottom w:val="nil"/>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满意度</w:t>
            </w:r>
          </w:p>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指标</w:t>
            </w:r>
          </w:p>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w:t>
            </w:r>
            <w:r>
              <w:rPr>
                <w:rFonts w:eastAsia="仿宋_GB2312"/>
                <w:color w:val="000000"/>
                <w:kern w:val="0"/>
              </w:rPr>
              <w:t>10</w:t>
            </w:r>
            <w:r>
              <w:rPr>
                <w:rFonts w:ascii="宋体" w:hAnsi="宋体" w:cs="宋体" w:hint="eastAsia"/>
                <w:color w:val="000000"/>
                <w:kern w:val="0"/>
              </w:rPr>
              <w:t>分）</w:t>
            </w:r>
          </w:p>
        </w:tc>
        <w:tc>
          <w:tcPr>
            <w:tcW w:w="1216" w:type="dxa"/>
            <w:vMerge w:val="restart"/>
            <w:tcBorders>
              <w:top w:val="nil"/>
              <w:left w:val="nil"/>
              <w:bottom w:val="nil"/>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服务对象满意度指标</w:t>
            </w:r>
          </w:p>
        </w:tc>
        <w:tc>
          <w:tcPr>
            <w:tcW w:w="120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仿宋_GB2312" w:hAnsi="仿宋_GB2312"/>
                <w:color w:val="000000"/>
                <w:kern w:val="0"/>
              </w:rPr>
              <w:t>人民群众</w:t>
            </w:r>
          </w:p>
        </w:tc>
        <w:tc>
          <w:tcPr>
            <w:tcW w:w="1203"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color w:val="000000"/>
                <w:kern w:val="0"/>
              </w:rPr>
            </w:pPr>
            <w:r>
              <w:rPr>
                <w:rFonts w:ascii="宋体" w:hAnsi="宋体" w:cs="宋体" w:hint="eastAsia"/>
                <w:color w:val="000000"/>
                <w:kern w:val="0"/>
              </w:rPr>
              <w:t xml:space="preserve">　</w:t>
            </w:r>
            <w:r>
              <w:rPr>
                <w:rFonts w:ascii="仿宋_GB2312" w:hAnsi="仿宋_GB2312"/>
                <w:color w:val="000000"/>
                <w:kern w:val="0"/>
              </w:rPr>
              <w:t>满意</w:t>
            </w:r>
          </w:p>
        </w:tc>
        <w:tc>
          <w:tcPr>
            <w:tcW w:w="1272"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color w:val="000000"/>
                <w:kern w:val="0"/>
              </w:rPr>
            </w:pPr>
            <w:r>
              <w:rPr>
                <w:rFonts w:ascii="宋体" w:hAnsi="宋体" w:cs="宋体" w:hint="eastAsia"/>
                <w:color w:val="000000"/>
                <w:kern w:val="0"/>
              </w:rPr>
              <w:t xml:space="preserve">　</w:t>
            </w:r>
            <w:r>
              <w:rPr>
                <w:rFonts w:ascii="仿宋_GB2312" w:hAnsi="仿宋_GB2312"/>
                <w:color w:val="000000"/>
                <w:kern w:val="0"/>
              </w:rPr>
              <w:t>满意</w:t>
            </w:r>
          </w:p>
        </w:tc>
        <w:tc>
          <w:tcPr>
            <w:tcW w:w="69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w:t>
            </w:r>
          </w:p>
        </w:tc>
        <w:tc>
          <w:tcPr>
            <w:tcW w:w="795"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ind w:firstLineChars="100" w:firstLine="210"/>
              <w:jc w:val="left"/>
              <w:rPr>
                <w:rFonts w:eastAsia="仿宋_GB2312"/>
                <w:color w:val="000000"/>
                <w:kern w:val="0"/>
              </w:rPr>
            </w:pPr>
            <w:r>
              <w:rPr>
                <w:color w:val="000000"/>
                <w:kern w:val="0"/>
              </w:rPr>
              <w:t>10</w:t>
            </w:r>
            <w:r>
              <w:rPr>
                <w:rFonts w:ascii="宋体" w:hAnsi="宋体" w:cs="宋体" w:hint="eastAsia"/>
                <w:color w:val="000000"/>
                <w:kern w:val="0"/>
              </w:rPr>
              <w:t xml:space="preserve">　</w:t>
            </w:r>
          </w:p>
        </w:tc>
        <w:tc>
          <w:tcPr>
            <w:tcW w:w="1496"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1135" w:type="dxa"/>
            <w:vMerge/>
            <w:tcBorders>
              <w:top w:val="nil"/>
              <w:left w:val="single" w:sz="4" w:space="0" w:color="auto"/>
              <w:bottom w:val="nil"/>
              <w:right w:val="single" w:sz="4" w:space="0" w:color="auto"/>
            </w:tcBorders>
            <w:vAlign w:val="center"/>
            <w:hideMark/>
          </w:tcPr>
          <w:p w:rsidR="008B51A4" w:rsidRDefault="008B51A4">
            <w:pPr>
              <w:widowControl/>
              <w:jc w:val="left"/>
              <w:rPr>
                <w:rFonts w:eastAsia="仿宋_GB2312"/>
                <w:color w:val="000000"/>
                <w:kern w:val="0"/>
              </w:rPr>
            </w:pPr>
          </w:p>
        </w:tc>
        <w:tc>
          <w:tcPr>
            <w:tcW w:w="992" w:type="dxa"/>
            <w:vMerge/>
            <w:tcBorders>
              <w:top w:val="nil"/>
              <w:left w:val="nil"/>
              <w:bottom w:val="nil"/>
              <w:right w:val="single" w:sz="4" w:space="0" w:color="auto"/>
            </w:tcBorders>
            <w:vAlign w:val="center"/>
            <w:hideMark/>
          </w:tcPr>
          <w:p w:rsidR="008B51A4" w:rsidRDefault="008B51A4">
            <w:pPr>
              <w:widowControl/>
              <w:jc w:val="left"/>
              <w:rPr>
                <w:rFonts w:eastAsia="仿宋_GB2312"/>
                <w:color w:val="000000"/>
                <w:kern w:val="0"/>
              </w:rPr>
            </w:pPr>
          </w:p>
        </w:tc>
        <w:tc>
          <w:tcPr>
            <w:tcW w:w="1216" w:type="dxa"/>
            <w:vMerge/>
            <w:tcBorders>
              <w:top w:val="nil"/>
              <w:left w:val="nil"/>
              <w:bottom w:val="nil"/>
              <w:right w:val="single" w:sz="4" w:space="0" w:color="auto"/>
            </w:tcBorders>
            <w:vAlign w:val="center"/>
            <w:hideMark/>
          </w:tcPr>
          <w:p w:rsidR="008B51A4" w:rsidRDefault="008B51A4">
            <w:pPr>
              <w:widowControl/>
              <w:jc w:val="left"/>
              <w:rPr>
                <w:rFonts w:eastAsia="仿宋_GB2312"/>
                <w:color w:val="000000"/>
                <w:kern w:val="0"/>
              </w:rPr>
            </w:pPr>
          </w:p>
        </w:tc>
        <w:tc>
          <w:tcPr>
            <w:tcW w:w="120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eastAsia="仿宋_GB2312"/>
                <w:color w:val="000000"/>
                <w:kern w:val="0"/>
              </w:rPr>
              <w:t>……</w:t>
            </w:r>
          </w:p>
        </w:tc>
        <w:tc>
          <w:tcPr>
            <w:tcW w:w="1203"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272"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69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795"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c>
          <w:tcPr>
            <w:tcW w:w="1496"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r w:rsidR="008B51A4" w:rsidTr="00BA0F9A">
        <w:trPr>
          <w:gridAfter w:val="1"/>
          <w:wAfter w:w="261" w:type="dxa"/>
          <w:trHeight w:val="340"/>
          <w:jc w:val="center"/>
        </w:trPr>
        <w:tc>
          <w:tcPr>
            <w:tcW w:w="7018" w:type="dxa"/>
            <w:gridSpan w:val="6"/>
            <w:tcBorders>
              <w:top w:val="single" w:sz="4" w:space="0" w:color="auto"/>
              <w:left w:val="single" w:sz="4" w:space="0" w:color="auto"/>
              <w:bottom w:val="single" w:sz="4" w:space="0" w:color="auto"/>
              <w:right w:val="single" w:sz="4" w:space="0" w:color="000000"/>
            </w:tcBorders>
            <w:vAlign w:val="center"/>
            <w:hideMark/>
          </w:tcPr>
          <w:p w:rsidR="008B51A4" w:rsidRDefault="008B51A4">
            <w:pPr>
              <w:widowControl/>
              <w:autoSpaceDE w:val="0"/>
              <w:spacing w:line="320" w:lineRule="exact"/>
              <w:jc w:val="center"/>
              <w:rPr>
                <w:rFonts w:eastAsia="仿宋_GB2312"/>
                <w:color w:val="000000"/>
                <w:kern w:val="0"/>
              </w:rPr>
            </w:pPr>
            <w:r>
              <w:rPr>
                <w:rFonts w:ascii="宋体" w:hAnsi="宋体" w:cs="宋体" w:hint="eastAsia"/>
                <w:color w:val="000000"/>
                <w:kern w:val="0"/>
              </w:rPr>
              <w:t>总分</w:t>
            </w:r>
          </w:p>
        </w:tc>
        <w:tc>
          <w:tcPr>
            <w:tcW w:w="690"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center"/>
              <w:rPr>
                <w:rFonts w:eastAsia="仿宋_GB2312"/>
                <w:color w:val="000000"/>
                <w:kern w:val="0"/>
              </w:rPr>
            </w:pPr>
            <w:r>
              <w:rPr>
                <w:rFonts w:eastAsia="仿宋_GB2312"/>
                <w:color w:val="000000"/>
                <w:kern w:val="0"/>
              </w:rPr>
              <w:t>100</w:t>
            </w:r>
          </w:p>
        </w:tc>
        <w:tc>
          <w:tcPr>
            <w:tcW w:w="795"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r>
              <w:rPr>
                <w:color w:val="000000"/>
                <w:kern w:val="0"/>
              </w:rPr>
              <w:t>100</w:t>
            </w:r>
          </w:p>
        </w:tc>
        <w:tc>
          <w:tcPr>
            <w:tcW w:w="1496" w:type="dxa"/>
            <w:tcBorders>
              <w:top w:val="nil"/>
              <w:left w:val="nil"/>
              <w:bottom w:val="single" w:sz="4" w:space="0" w:color="auto"/>
              <w:right w:val="single" w:sz="4" w:space="0" w:color="auto"/>
            </w:tcBorders>
            <w:vAlign w:val="center"/>
            <w:hideMark/>
          </w:tcPr>
          <w:p w:rsidR="008B51A4" w:rsidRDefault="008B51A4">
            <w:pPr>
              <w:widowControl/>
              <w:autoSpaceDE w:val="0"/>
              <w:spacing w:line="320" w:lineRule="exact"/>
              <w:jc w:val="left"/>
              <w:rPr>
                <w:rFonts w:eastAsia="仿宋_GB2312"/>
                <w:color w:val="000000"/>
                <w:kern w:val="0"/>
              </w:rPr>
            </w:pPr>
            <w:r>
              <w:rPr>
                <w:rFonts w:ascii="宋体" w:hAnsi="宋体" w:cs="宋体" w:hint="eastAsia"/>
                <w:color w:val="000000"/>
                <w:kern w:val="0"/>
              </w:rPr>
              <w:t xml:space="preserve">　</w:t>
            </w:r>
          </w:p>
        </w:tc>
      </w:tr>
    </w:tbl>
    <w:p w:rsidR="008B51A4" w:rsidRDefault="008B51A4" w:rsidP="008B51A4">
      <w:pPr>
        <w:autoSpaceDE w:val="0"/>
        <w:spacing w:line="320" w:lineRule="exact"/>
        <w:rPr>
          <w:rFonts w:eastAsia="仿宋_GB2312"/>
          <w:sz w:val="24"/>
          <w:szCs w:val="24"/>
        </w:rPr>
      </w:pPr>
      <w:r>
        <w:rPr>
          <w:rFonts w:ascii="宋体" w:hAnsi="宋体" w:cs="宋体" w:hint="eastAsia"/>
          <w:sz w:val="24"/>
          <w:szCs w:val="24"/>
        </w:rPr>
        <w:t>填表人：</w:t>
      </w:r>
      <w:r>
        <w:rPr>
          <w:rFonts w:ascii="仿宋_GB2312" w:hAnsi="仿宋_GB2312"/>
          <w:sz w:val="24"/>
          <w:szCs w:val="24"/>
        </w:rPr>
        <w:t>卢瑞萍</w:t>
      </w:r>
      <w:r>
        <w:rPr>
          <w:sz w:val="24"/>
          <w:szCs w:val="24"/>
        </w:rPr>
        <w:t xml:space="preserve"> </w:t>
      </w:r>
      <w:r>
        <w:rPr>
          <w:rFonts w:ascii="宋体" w:hAnsi="宋体" w:cs="宋体" w:hint="eastAsia"/>
          <w:sz w:val="24"/>
          <w:szCs w:val="24"/>
        </w:rPr>
        <w:t>填报日期：</w:t>
      </w:r>
      <w:r>
        <w:rPr>
          <w:sz w:val="24"/>
          <w:szCs w:val="24"/>
        </w:rPr>
        <w:t>2022.7.8</w:t>
      </w:r>
      <w:r>
        <w:rPr>
          <w:rFonts w:eastAsia="仿宋_GB2312"/>
          <w:sz w:val="24"/>
          <w:szCs w:val="24"/>
        </w:rPr>
        <w:t xml:space="preserve"> </w:t>
      </w:r>
      <w:r>
        <w:rPr>
          <w:rFonts w:ascii="宋体" w:hAnsi="宋体" w:cs="宋体" w:hint="eastAsia"/>
          <w:sz w:val="24"/>
          <w:szCs w:val="24"/>
        </w:rPr>
        <w:t>联系电话：</w:t>
      </w:r>
      <w:r>
        <w:rPr>
          <w:sz w:val="24"/>
          <w:szCs w:val="24"/>
        </w:rPr>
        <w:t>17707304288</w:t>
      </w:r>
      <w:r>
        <w:rPr>
          <w:rFonts w:eastAsia="仿宋_GB2312"/>
          <w:sz w:val="24"/>
          <w:szCs w:val="24"/>
        </w:rPr>
        <w:t xml:space="preserve"> </w:t>
      </w:r>
      <w:r>
        <w:rPr>
          <w:rFonts w:ascii="宋体" w:hAnsi="宋体" w:cs="宋体" w:hint="eastAsia"/>
          <w:sz w:val="24"/>
          <w:szCs w:val="24"/>
        </w:rPr>
        <w:t>单位负责人签字：</w:t>
      </w:r>
    </w:p>
    <w:p w:rsidR="008B51A4" w:rsidRDefault="008B51A4" w:rsidP="008B51A4">
      <w:r>
        <w:rPr>
          <w:rFonts w:eastAsia="黑体"/>
          <w:sz w:val="32"/>
          <w:szCs w:val="32"/>
        </w:rPr>
        <w:br w:type="page"/>
      </w:r>
    </w:p>
    <w:p w:rsidR="007E3F5C" w:rsidRDefault="007E3F5C" w:rsidP="007E3F5C">
      <w:pPr>
        <w:ind w:firstLineChars="100" w:firstLine="440"/>
        <w:rPr>
          <w:rFonts w:eastAsia="方正小标宋_GBK"/>
          <w:color w:val="000000"/>
          <w:sz w:val="44"/>
          <w:szCs w:val="44"/>
        </w:rPr>
      </w:pPr>
      <w:r>
        <w:rPr>
          <w:rFonts w:eastAsia="方正小标宋_GBK"/>
          <w:color w:val="000000"/>
          <w:sz w:val="44"/>
          <w:szCs w:val="44"/>
        </w:rPr>
        <w:lastRenderedPageBreak/>
        <w:t>202</w:t>
      </w:r>
      <w:r>
        <w:rPr>
          <w:color w:val="000000"/>
          <w:sz w:val="44"/>
          <w:szCs w:val="44"/>
        </w:rPr>
        <w:t>2</w:t>
      </w:r>
      <w:r>
        <w:rPr>
          <w:rFonts w:ascii="宋体" w:hAnsi="宋体" w:cs="宋体" w:hint="eastAsia"/>
          <w:color w:val="000000"/>
          <w:sz w:val="44"/>
          <w:szCs w:val="44"/>
        </w:rPr>
        <w:t>年度</w:t>
      </w:r>
      <w:r>
        <w:rPr>
          <w:rFonts w:ascii="方正小标宋_GBK" w:hAnsi="方正小标宋_GBK"/>
          <w:color w:val="000000"/>
          <w:sz w:val="44"/>
          <w:szCs w:val="44"/>
        </w:rPr>
        <w:t>生命安全防护工程</w:t>
      </w:r>
      <w:r>
        <w:rPr>
          <w:rFonts w:ascii="宋体" w:hAnsi="宋体" w:cs="宋体" w:hint="eastAsia"/>
          <w:color w:val="000000"/>
          <w:sz w:val="44"/>
          <w:szCs w:val="44"/>
        </w:rPr>
        <w:t>专项资金</w:t>
      </w:r>
    </w:p>
    <w:p w:rsidR="007E3F5C" w:rsidRDefault="007E3F5C" w:rsidP="007E3F5C">
      <w:pPr>
        <w:spacing w:line="560" w:lineRule="exact"/>
        <w:jc w:val="center"/>
        <w:rPr>
          <w:rFonts w:eastAsia="方正小标宋_GBK"/>
          <w:color w:val="000000"/>
          <w:sz w:val="44"/>
          <w:szCs w:val="44"/>
        </w:rPr>
      </w:pPr>
      <w:r>
        <w:rPr>
          <w:rFonts w:ascii="宋体" w:hAnsi="宋体" w:cs="宋体" w:hint="eastAsia"/>
          <w:color w:val="000000"/>
          <w:sz w:val="44"/>
          <w:szCs w:val="44"/>
        </w:rPr>
        <w:t>绩效</w:t>
      </w:r>
      <w:r>
        <w:rPr>
          <w:rFonts w:ascii="方正小标宋_GBK" w:hAnsi="方正小标宋_GBK"/>
          <w:color w:val="000000"/>
          <w:sz w:val="44"/>
          <w:szCs w:val="44"/>
        </w:rPr>
        <w:t>评价</w:t>
      </w:r>
      <w:r>
        <w:rPr>
          <w:rFonts w:ascii="宋体" w:hAnsi="宋体" w:cs="宋体" w:hint="eastAsia"/>
          <w:color w:val="000000"/>
          <w:sz w:val="44"/>
          <w:szCs w:val="44"/>
        </w:rPr>
        <w:t>自评报告</w:t>
      </w:r>
    </w:p>
    <w:p w:rsidR="007E3F5C" w:rsidRDefault="007E3F5C" w:rsidP="007E3F5C">
      <w:pPr>
        <w:pStyle w:val="a4"/>
        <w:widowControl/>
        <w:spacing w:before="0" w:beforeAutospacing="0" w:after="0" w:afterAutospacing="0" w:line="380" w:lineRule="atLeast"/>
        <w:rPr>
          <w:rFonts w:ascii="黑体" w:eastAsia="黑体" w:hAnsi="宋体"/>
          <w:color w:val="000000"/>
          <w:sz w:val="30"/>
          <w:szCs w:val="30"/>
        </w:rPr>
      </w:pPr>
      <w:r>
        <w:rPr>
          <w:rFonts w:ascii="黑体" w:eastAsia="黑体" w:hAnsi="宋体" w:hint="eastAsia"/>
          <w:color w:val="000000"/>
          <w:sz w:val="30"/>
          <w:szCs w:val="30"/>
        </w:rPr>
        <w:t xml:space="preserve"> </w:t>
      </w:r>
    </w:p>
    <w:p w:rsidR="007E3F5C" w:rsidRDefault="007E3F5C" w:rsidP="007E3F5C">
      <w:pPr>
        <w:autoSpaceDE w:val="0"/>
        <w:spacing w:line="560" w:lineRule="exact"/>
        <w:ind w:firstLineChars="200" w:firstLine="640"/>
        <w:rPr>
          <w:rFonts w:eastAsia="黑体" w:hint="eastAsia"/>
          <w:sz w:val="32"/>
          <w:szCs w:val="32"/>
        </w:rPr>
      </w:pPr>
      <w:r>
        <w:rPr>
          <w:rFonts w:ascii="黑体" w:eastAsia="黑体" w:hAnsi="黑体"/>
          <w:sz w:val="32"/>
          <w:szCs w:val="32"/>
        </w:rPr>
        <w:t>一、预算支出概况</w:t>
      </w:r>
    </w:p>
    <w:p w:rsidR="007E3F5C" w:rsidRDefault="007E3F5C" w:rsidP="007E3F5C">
      <w:pPr>
        <w:autoSpaceDE w:val="0"/>
        <w:spacing w:line="560" w:lineRule="exact"/>
        <w:ind w:firstLineChars="200" w:firstLine="640"/>
        <w:rPr>
          <w:rFonts w:ascii="楷体" w:eastAsia="楷体" w:hAnsi="楷体"/>
          <w:kern w:val="0"/>
          <w:sz w:val="32"/>
          <w:szCs w:val="32"/>
        </w:rPr>
      </w:pPr>
      <w:r>
        <w:rPr>
          <w:rFonts w:ascii="楷体" w:eastAsia="楷体" w:hAnsi="楷体" w:hint="eastAsia"/>
          <w:sz w:val="32"/>
          <w:szCs w:val="32"/>
        </w:rPr>
        <w:t>1、单位基本情况：</w:t>
      </w:r>
      <w:r>
        <w:rPr>
          <w:rFonts w:ascii="楷体" w:eastAsia="楷体" w:hAnsi="楷体" w:hint="eastAsia"/>
          <w:kern w:val="0"/>
          <w:sz w:val="32"/>
          <w:szCs w:val="32"/>
        </w:rPr>
        <w:t>我单位是区公路建设和养护中心所属公益类全额拨款副科级事业机构，财务实行独立核算。业务主要包括农村道路日常养护、小修、中修、大修、水毁恢复工程、危旧桥梁改造工程、生命安全防护工程等公路建设养护工作。</w:t>
      </w:r>
    </w:p>
    <w:p w:rsidR="007E3F5C" w:rsidRDefault="007E3F5C" w:rsidP="007E3F5C">
      <w:pPr>
        <w:pStyle w:val="a4"/>
        <w:widowControl/>
        <w:shd w:val="clear" w:color="auto" w:fill="FFFFFF"/>
        <w:autoSpaceDE w:val="0"/>
        <w:spacing w:before="0" w:beforeAutospacing="0" w:after="0" w:afterAutospacing="0" w:line="560" w:lineRule="exact"/>
        <w:ind w:firstLine="420"/>
        <w:jc w:val="both"/>
        <w:rPr>
          <w:rFonts w:ascii="楷体" w:eastAsia="楷体" w:hAnsi="楷体" w:hint="eastAsia"/>
          <w:sz w:val="32"/>
          <w:szCs w:val="32"/>
        </w:rPr>
      </w:pPr>
      <w:r>
        <w:rPr>
          <w:rFonts w:ascii="楷体" w:eastAsia="楷体" w:hAnsi="楷体" w:hint="eastAsia"/>
          <w:sz w:val="32"/>
          <w:szCs w:val="32"/>
        </w:rPr>
        <w:t>我单位内设办公室、人事股、工程建设股、统计股、养护股、财务股等6个内设机构，核定编制17名。</w:t>
      </w:r>
    </w:p>
    <w:p w:rsidR="007E3F5C" w:rsidRDefault="007E3F5C" w:rsidP="007E3F5C">
      <w:pPr>
        <w:pStyle w:val="a4"/>
        <w:widowControl/>
        <w:shd w:val="clear" w:color="auto" w:fill="FFFFFF"/>
        <w:autoSpaceDE w:val="0"/>
        <w:spacing w:before="0" w:beforeAutospacing="0" w:after="0" w:afterAutospacing="0" w:line="560" w:lineRule="exact"/>
        <w:ind w:firstLineChars="200" w:firstLine="640"/>
        <w:jc w:val="both"/>
        <w:rPr>
          <w:rFonts w:ascii="楷体" w:eastAsia="楷体" w:hAnsi="楷体" w:hint="eastAsia"/>
          <w:sz w:val="32"/>
          <w:szCs w:val="32"/>
        </w:rPr>
      </w:pPr>
      <w:r>
        <w:rPr>
          <w:rFonts w:ascii="楷体" w:eastAsia="楷体" w:hAnsi="楷体" w:hint="eastAsia"/>
          <w:sz w:val="32"/>
          <w:szCs w:val="32"/>
        </w:rPr>
        <w:t>2、预算资金基本情况</w:t>
      </w:r>
      <w:r>
        <w:rPr>
          <w:rFonts w:ascii="楷体" w:eastAsia="楷体" w:hAnsi="楷体" w:hint="eastAsia"/>
          <w:color w:val="555555"/>
          <w:sz w:val="32"/>
          <w:szCs w:val="32"/>
        </w:rPr>
        <w:t>：</w:t>
      </w:r>
      <w:r>
        <w:rPr>
          <w:rFonts w:ascii="楷体" w:eastAsia="楷体" w:hAnsi="楷体" w:hint="eastAsia"/>
          <w:sz w:val="32"/>
          <w:szCs w:val="32"/>
        </w:rPr>
        <w:t>2022年，我单位申报生命安全防护工程（以下建成安防工程）项目1个，</w:t>
      </w:r>
      <w:proofErr w:type="gramStart"/>
      <w:r>
        <w:rPr>
          <w:rFonts w:ascii="楷体" w:eastAsia="楷体" w:hAnsi="楷体" w:hint="eastAsia"/>
          <w:sz w:val="32"/>
          <w:szCs w:val="32"/>
        </w:rPr>
        <w:t>涉及村</w:t>
      </w:r>
      <w:proofErr w:type="gramEnd"/>
      <w:r>
        <w:rPr>
          <w:rFonts w:ascii="楷体" w:eastAsia="楷体" w:hAnsi="楷体" w:hint="eastAsia"/>
          <w:sz w:val="32"/>
          <w:szCs w:val="32"/>
        </w:rPr>
        <w:t>道路段33处，总里程15.604公里。省财政下达给我单位首批安防工程补助专项资金156万元（第二批安防资金41万元），主要用于农村公路安防设施建设。</w:t>
      </w:r>
    </w:p>
    <w:p w:rsidR="007E3F5C" w:rsidRDefault="007E3F5C" w:rsidP="007E3F5C">
      <w:pPr>
        <w:pStyle w:val="a4"/>
        <w:widowControl/>
        <w:shd w:val="clear" w:color="auto" w:fill="FFFFFF"/>
        <w:autoSpaceDE w:val="0"/>
        <w:spacing w:before="0" w:beforeAutospacing="0" w:after="0" w:afterAutospacing="0" w:line="560" w:lineRule="exact"/>
        <w:ind w:firstLineChars="200" w:firstLine="640"/>
        <w:jc w:val="both"/>
        <w:rPr>
          <w:rFonts w:ascii="楷体" w:eastAsia="楷体" w:hAnsi="楷体" w:hint="eastAsia"/>
          <w:sz w:val="32"/>
          <w:szCs w:val="32"/>
        </w:rPr>
      </w:pPr>
      <w:r>
        <w:rPr>
          <w:rFonts w:ascii="楷体" w:eastAsia="楷体" w:hAnsi="楷体" w:hint="eastAsia"/>
          <w:color w:val="555555"/>
          <w:sz w:val="32"/>
          <w:szCs w:val="32"/>
        </w:rPr>
        <w:t>3、预算资金绩效目标。</w:t>
      </w:r>
      <w:r>
        <w:rPr>
          <w:rFonts w:ascii="楷体" w:eastAsia="楷体" w:hAnsi="楷体" w:hint="eastAsia"/>
          <w:sz w:val="32"/>
          <w:szCs w:val="32"/>
        </w:rPr>
        <w:t>安防工程项目建设总体目标是：通过完善乡村公路安防设施，消除道路安全隐患，提高提升道路通畅能力，确保车辆行人同行安全，减少道路交通安全事故。</w:t>
      </w:r>
    </w:p>
    <w:p w:rsidR="007E3F5C" w:rsidRDefault="007E3F5C" w:rsidP="007E3F5C">
      <w:pPr>
        <w:pStyle w:val="a4"/>
        <w:widowControl/>
        <w:shd w:val="clear" w:color="auto" w:fill="FFFFFF"/>
        <w:autoSpaceDE w:val="0"/>
        <w:spacing w:before="0" w:beforeAutospacing="0" w:after="0" w:afterAutospacing="0" w:line="560" w:lineRule="exact"/>
        <w:ind w:firstLineChars="200" w:firstLine="640"/>
        <w:jc w:val="both"/>
        <w:rPr>
          <w:rFonts w:ascii="楷体" w:eastAsia="楷体" w:hAnsi="楷体" w:hint="eastAsia"/>
          <w:sz w:val="32"/>
          <w:szCs w:val="32"/>
        </w:rPr>
      </w:pPr>
      <w:r>
        <w:rPr>
          <w:rFonts w:ascii="楷体" w:eastAsia="楷体" w:hAnsi="楷体" w:hint="eastAsia"/>
          <w:sz w:val="32"/>
          <w:szCs w:val="32"/>
        </w:rPr>
        <w:t>年度工作目标为：落实政策资金，依法依规依程序做好工程报批报建工作，严格安防工程质量把控和安全管理，确保工程</w:t>
      </w:r>
      <w:proofErr w:type="gramStart"/>
      <w:r>
        <w:rPr>
          <w:rFonts w:ascii="楷体" w:eastAsia="楷体" w:hAnsi="楷体" w:hint="eastAsia"/>
          <w:sz w:val="32"/>
          <w:szCs w:val="32"/>
        </w:rPr>
        <w:t>竣</w:t>
      </w:r>
      <w:proofErr w:type="gramEnd"/>
      <w:r>
        <w:rPr>
          <w:rFonts w:ascii="楷体" w:eastAsia="楷体" w:hAnsi="楷体" w:hint="eastAsia"/>
          <w:sz w:val="32"/>
          <w:szCs w:val="32"/>
        </w:rPr>
        <w:t>交工验收通过和工程交付使用。</w:t>
      </w:r>
    </w:p>
    <w:p w:rsidR="007E3F5C" w:rsidRDefault="007E3F5C" w:rsidP="007E3F5C">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二、预算资金使用及管理情况</w:t>
      </w:r>
    </w:p>
    <w:p w:rsidR="007E3F5C" w:rsidRDefault="007E3F5C" w:rsidP="007E3F5C">
      <w:pPr>
        <w:pStyle w:val="a4"/>
        <w:widowControl/>
        <w:shd w:val="clear" w:color="auto" w:fill="FFFFFF"/>
        <w:spacing w:before="0" w:beforeAutospacing="0" w:after="0" w:afterAutospacing="0" w:line="240" w:lineRule="atLeast"/>
        <w:ind w:firstLineChars="200" w:firstLine="640"/>
        <w:jc w:val="both"/>
        <w:rPr>
          <w:rFonts w:ascii="楷体" w:eastAsia="楷体" w:hAnsi="楷体" w:hint="eastAsia"/>
          <w:color w:val="000000"/>
          <w:sz w:val="32"/>
          <w:szCs w:val="32"/>
        </w:rPr>
      </w:pPr>
      <w:r>
        <w:rPr>
          <w:rFonts w:ascii="楷体" w:eastAsia="楷体" w:hAnsi="楷体" w:hint="eastAsia"/>
          <w:sz w:val="32"/>
          <w:szCs w:val="32"/>
        </w:rPr>
        <w:t>（一）预算资金及自筹资金的安排落实、总投入等情况。</w:t>
      </w:r>
      <w:r>
        <w:rPr>
          <w:rFonts w:ascii="楷体" w:eastAsia="楷体" w:hAnsi="楷体" w:hint="eastAsia"/>
          <w:color w:val="000000"/>
          <w:sz w:val="32"/>
          <w:szCs w:val="32"/>
        </w:rPr>
        <w:t>该项目资金来源为国省补助资金156万元（第二批资金41万元），</w:t>
      </w:r>
      <w:r>
        <w:rPr>
          <w:rFonts w:ascii="楷体" w:eastAsia="楷体" w:hAnsi="楷体" w:hint="eastAsia"/>
          <w:color w:val="000000"/>
          <w:sz w:val="32"/>
          <w:szCs w:val="32"/>
        </w:rPr>
        <w:lastRenderedPageBreak/>
        <w:t>地方财政配套180万元，</w:t>
      </w:r>
      <w:proofErr w:type="gramStart"/>
      <w:r>
        <w:rPr>
          <w:rFonts w:ascii="楷体" w:eastAsia="楷体" w:hAnsi="楷体" w:hint="eastAsia"/>
          <w:color w:val="000000"/>
          <w:sz w:val="32"/>
          <w:szCs w:val="32"/>
        </w:rPr>
        <w:t>国省资金</w:t>
      </w:r>
      <w:proofErr w:type="gramEnd"/>
      <w:r>
        <w:rPr>
          <w:rFonts w:ascii="楷体" w:eastAsia="楷体" w:hAnsi="楷体" w:hint="eastAsia"/>
          <w:color w:val="000000"/>
          <w:sz w:val="32"/>
          <w:szCs w:val="32"/>
        </w:rPr>
        <w:t>和地方配套资金全部到位，当年使用率100%。</w:t>
      </w:r>
    </w:p>
    <w:p w:rsidR="007E3F5C" w:rsidRDefault="007E3F5C" w:rsidP="007E3F5C">
      <w:pPr>
        <w:pStyle w:val="a4"/>
        <w:widowControl/>
        <w:shd w:val="clear" w:color="auto" w:fill="FFFFFF"/>
        <w:spacing w:before="0" w:beforeAutospacing="0" w:after="0" w:afterAutospacing="0" w:line="240" w:lineRule="atLeast"/>
        <w:ind w:firstLineChars="200" w:firstLine="643"/>
        <w:jc w:val="both"/>
        <w:rPr>
          <w:rFonts w:ascii="楷体" w:eastAsia="楷体" w:hAnsi="楷体" w:hint="eastAsia"/>
          <w:b/>
          <w:bCs/>
          <w:color w:val="555555"/>
          <w:sz w:val="32"/>
          <w:szCs w:val="32"/>
        </w:rPr>
      </w:pPr>
      <w:r>
        <w:rPr>
          <w:rFonts w:ascii="楷体" w:eastAsia="楷体" w:hAnsi="楷体" w:hint="eastAsia"/>
          <w:b/>
          <w:bCs/>
          <w:color w:val="3D3D3D"/>
          <w:sz w:val="32"/>
          <w:szCs w:val="32"/>
        </w:rPr>
        <w:t>三、</w:t>
      </w:r>
      <w:r>
        <w:rPr>
          <w:rFonts w:ascii="楷体" w:eastAsia="楷体" w:hAnsi="楷体" w:hint="eastAsia"/>
          <w:b/>
          <w:bCs/>
          <w:color w:val="555555"/>
          <w:sz w:val="32"/>
          <w:szCs w:val="32"/>
        </w:rPr>
        <w:t>预算支出组织实施情况</w:t>
      </w:r>
    </w:p>
    <w:p w:rsidR="007E3F5C" w:rsidRDefault="007E3F5C" w:rsidP="007E3F5C">
      <w:pPr>
        <w:pStyle w:val="a4"/>
        <w:widowControl/>
        <w:shd w:val="clear" w:color="auto" w:fill="FFFFFF"/>
        <w:spacing w:before="0" w:beforeAutospacing="0" w:after="0" w:afterAutospacing="0" w:line="240" w:lineRule="atLeast"/>
        <w:ind w:firstLineChars="200" w:firstLine="640"/>
        <w:jc w:val="both"/>
        <w:rPr>
          <w:rFonts w:ascii="楷体" w:eastAsia="楷体" w:hAnsi="楷体" w:hint="eastAsia"/>
          <w:color w:val="3D3D3D"/>
          <w:sz w:val="32"/>
          <w:szCs w:val="32"/>
        </w:rPr>
      </w:pPr>
      <w:r>
        <w:rPr>
          <w:rFonts w:ascii="楷体" w:eastAsia="楷体" w:hAnsi="楷体" w:hint="eastAsia"/>
          <w:color w:val="555555"/>
          <w:sz w:val="32"/>
          <w:szCs w:val="32"/>
        </w:rPr>
        <w:t>1、资金使用情况。</w:t>
      </w:r>
      <w:r>
        <w:rPr>
          <w:rFonts w:ascii="楷体" w:eastAsia="楷体" w:hAnsi="楷体" w:hint="eastAsia"/>
          <w:color w:val="000000"/>
          <w:sz w:val="32"/>
          <w:szCs w:val="32"/>
        </w:rPr>
        <w:t>截至2022年12月31日，该项资金156万元全额用于安防设施建设，</w:t>
      </w:r>
      <w:proofErr w:type="gramStart"/>
      <w:r>
        <w:rPr>
          <w:rFonts w:ascii="楷体" w:eastAsia="楷体" w:hAnsi="楷体" w:hint="eastAsia"/>
          <w:color w:val="000000"/>
          <w:sz w:val="32"/>
          <w:szCs w:val="32"/>
        </w:rPr>
        <w:t>国省补助资金资金</w:t>
      </w:r>
      <w:proofErr w:type="gramEnd"/>
      <w:r>
        <w:rPr>
          <w:rFonts w:ascii="楷体" w:eastAsia="楷体" w:hAnsi="楷体" w:hint="eastAsia"/>
          <w:color w:val="000000"/>
          <w:sz w:val="32"/>
          <w:szCs w:val="32"/>
        </w:rPr>
        <w:t>使用率100%。</w:t>
      </w:r>
    </w:p>
    <w:p w:rsidR="007E3F5C" w:rsidRDefault="007E3F5C" w:rsidP="007E3F5C">
      <w:pPr>
        <w:pStyle w:val="a4"/>
        <w:widowControl/>
        <w:shd w:val="clear" w:color="auto" w:fill="FFFFFF"/>
        <w:spacing w:before="0" w:beforeAutospacing="0" w:after="0" w:afterAutospacing="0" w:line="240" w:lineRule="atLeast"/>
        <w:ind w:firstLineChars="200" w:firstLine="640"/>
        <w:jc w:val="both"/>
        <w:rPr>
          <w:rFonts w:ascii="楷体" w:eastAsia="楷体" w:hAnsi="楷体" w:hint="eastAsia"/>
          <w:color w:val="000000"/>
          <w:sz w:val="32"/>
          <w:szCs w:val="32"/>
        </w:rPr>
      </w:pPr>
      <w:r>
        <w:rPr>
          <w:rFonts w:ascii="楷体" w:eastAsia="楷体" w:hAnsi="楷体" w:hint="eastAsia"/>
          <w:color w:val="3D3D3D"/>
          <w:sz w:val="32"/>
          <w:szCs w:val="32"/>
        </w:rPr>
        <w:t>2、项目实施情况：</w:t>
      </w:r>
      <w:r>
        <w:rPr>
          <w:rFonts w:ascii="楷体" w:eastAsia="楷体" w:hAnsi="楷体" w:hint="eastAsia"/>
          <w:color w:val="000000"/>
          <w:sz w:val="32"/>
          <w:szCs w:val="32"/>
        </w:rPr>
        <w:t>年初，根据省交通运输厅下达的安防设施建设计划（项目库计划），区政府责成我单位组织实施。我单位严格按照工程建设报批报建程序，委托专业机构组织工程设计方案，并通过公开招标方式遴选施工单位，</w:t>
      </w:r>
      <w:proofErr w:type="gramStart"/>
      <w:r>
        <w:rPr>
          <w:rFonts w:ascii="楷体" w:eastAsia="楷体" w:hAnsi="楷体" w:hint="eastAsia"/>
          <w:color w:val="000000"/>
          <w:sz w:val="32"/>
          <w:szCs w:val="32"/>
        </w:rPr>
        <w:t>组织财评送审</w:t>
      </w:r>
      <w:proofErr w:type="gramEnd"/>
      <w:r>
        <w:rPr>
          <w:rFonts w:ascii="楷体" w:eastAsia="楷体" w:hAnsi="楷体" w:hint="eastAsia"/>
          <w:color w:val="000000"/>
          <w:sz w:val="32"/>
          <w:szCs w:val="32"/>
        </w:rPr>
        <w:t>，办理开工手续和质量受监理，确定检测单位和监理单位。在工程建设中，配合区交通运输局等职能部门深入工程现场，严把工程质量关和安全施工关。安防工程完工后，及时组织</w:t>
      </w:r>
      <w:proofErr w:type="gramStart"/>
      <w:r>
        <w:rPr>
          <w:rFonts w:ascii="楷体" w:eastAsia="楷体" w:hAnsi="楷体" w:hint="eastAsia"/>
          <w:color w:val="000000"/>
          <w:sz w:val="32"/>
          <w:szCs w:val="32"/>
        </w:rPr>
        <w:t>竣</w:t>
      </w:r>
      <w:proofErr w:type="gramEnd"/>
      <w:r>
        <w:rPr>
          <w:rFonts w:ascii="楷体" w:eastAsia="楷体" w:hAnsi="楷体" w:hint="eastAsia"/>
          <w:color w:val="000000"/>
          <w:sz w:val="32"/>
          <w:szCs w:val="32"/>
        </w:rPr>
        <w:t>交工验收。验收合格后主动邀请财政部门</w:t>
      </w:r>
      <w:proofErr w:type="gramStart"/>
      <w:r>
        <w:rPr>
          <w:rFonts w:ascii="楷体" w:eastAsia="楷体" w:hAnsi="楷体" w:hint="eastAsia"/>
          <w:color w:val="000000"/>
          <w:sz w:val="32"/>
          <w:szCs w:val="32"/>
        </w:rPr>
        <w:t>组织财评结算</w:t>
      </w:r>
      <w:proofErr w:type="gramEnd"/>
      <w:r>
        <w:rPr>
          <w:rFonts w:ascii="楷体" w:eastAsia="楷体" w:hAnsi="楷体" w:hint="eastAsia"/>
          <w:color w:val="000000"/>
          <w:sz w:val="32"/>
          <w:szCs w:val="32"/>
        </w:rPr>
        <w:t>，严格</w:t>
      </w:r>
      <w:proofErr w:type="gramStart"/>
      <w:r>
        <w:rPr>
          <w:rFonts w:ascii="楷体" w:eastAsia="楷体" w:hAnsi="楷体" w:hint="eastAsia"/>
          <w:color w:val="000000"/>
          <w:sz w:val="32"/>
          <w:szCs w:val="32"/>
        </w:rPr>
        <w:t>按照财评结算</w:t>
      </w:r>
      <w:proofErr w:type="gramEnd"/>
      <w:r>
        <w:rPr>
          <w:rFonts w:ascii="楷体" w:eastAsia="楷体" w:hAnsi="楷体" w:hint="eastAsia"/>
          <w:color w:val="000000"/>
          <w:sz w:val="32"/>
          <w:szCs w:val="32"/>
        </w:rPr>
        <w:t>核拨工程款。</w:t>
      </w:r>
    </w:p>
    <w:p w:rsidR="007E3F5C" w:rsidRDefault="007E3F5C" w:rsidP="007E3F5C">
      <w:pPr>
        <w:pStyle w:val="a4"/>
        <w:widowControl/>
        <w:shd w:val="clear" w:color="auto" w:fill="FFFFFF"/>
        <w:spacing w:before="0" w:beforeAutospacing="0" w:after="0" w:afterAutospacing="0" w:line="240" w:lineRule="atLeast"/>
        <w:ind w:firstLineChars="200" w:firstLine="643"/>
        <w:jc w:val="both"/>
        <w:rPr>
          <w:rFonts w:ascii="楷体" w:eastAsia="楷体" w:hAnsi="楷体" w:hint="eastAsia"/>
          <w:b/>
          <w:bCs/>
          <w:color w:val="555555"/>
          <w:sz w:val="32"/>
          <w:szCs w:val="32"/>
        </w:rPr>
      </w:pPr>
      <w:r>
        <w:rPr>
          <w:rFonts w:ascii="楷体" w:eastAsia="楷体" w:hAnsi="楷体" w:hint="eastAsia"/>
          <w:b/>
          <w:bCs/>
          <w:color w:val="3D3D3D"/>
          <w:sz w:val="32"/>
          <w:szCs w:val="32"/>
        </w:rPr>
        <w:t>四、</w:t>
      </w:r>
      <w:r>
        <w:rPr>
          <w:rFonts w:ascii="楷体" w:eastAsia="楷体" w:hAnsi="楷体" w:hint="eastAsia"/>
          <w:b/>
          <w:bCs/>
          <w:color w:val="555555"/>
          <w:sz w:val="32"/>
          <w:szCs w:val="32"/>
        </w:rPr>
        <w:t>预算支出绩效情况</w:t>
      </w:r>
    </w:p>
    <w:p w:rsidR="007E3F5C" w:rsidRDefault="007E3F5C" w:rsidP="007E3F5C">
      <w:pPr>
        <w:pStyle w:val="a4"/>
        <w:widowControl/>
        <w:numPr>
          <w:ilvl w:val="0"/>
          <w:numId w:val="1"/>
        </w:numPr>
        <w:shd w:val="clear" w:color="auto" w:fill="FFFFFF"/>
        <w:spacing w:before="0" w:beforeAutospacing="0" w:after="0" w:afterAutospacing="0" w:line="240" w:lineRule="atLeast"/>
        <w:ind w:firstLineChars="200" w:firstLine="640"/>
        <w:jc w:val="both"/>
        <w:rPr>
          <w:rFonts w:ascii="楷体" w:eastAsia="楷体" w:hAnsi="楷体" w:hint="eastAsia"/>
          <w:bCs/>
          <w:sz w:val="32"/>
          <w:szCs w:val="32"/>
        </w:rPr>
      </w:pPr>
      <w:r>
        <w:rPr>
          <w:rFonts w:ascii="楷体" w:eastAsia="楷体" w:hAnsi="楷体" w:hint="eastAsia"/>
          <w:color w:val="555555"/>
          <w:sz w:val="32"/>
          <w:szCs w:val="32"/>
        </w:rPr>
        <w:t>预算支出决策情况。</w:t>
      </w:r>
      <w:r>
        <w:rPr>
          <w:rFonts w:ascii="楷体" w:eastAsia="楷体" w:hAnsi="楷体" w:hint="eastAsia"/>
          <w:color w:val="000000"/>
          <w:sz w:val="32"/>
          <w:szCs w:val="32"/>
        </w:rPr>
        <w:t>安防项目建设支付主要包括前期工作（设计、检测、监理等第三方支付）支出、工程建设支出。对第三方支出，我们严格按照省定计费标准和区内下调比例通过询价方式确定专业机构。我中心年初召开班子会，根据项目指标计划和项目建设要求，组织招投标确定中标单位。在此基础上拟定项目建设护合同，并严格按照合同套</w:t>
      </w:r>
      <w:proofErr w:type="gramStart"/>
      <w:r>
        <w:rPr>
          <w:rFonts w:ascii="楷体" w:eastAsia="楷体" w:hAnsi="楷体" w:hint="eastAsia"/>
          <w:color w:val="000000"/>
          <w:sz w:val="32"/>
          <w:szCs w:val="32"/>
        </w:rPr>
        <w:t>款开展</w:t>
      </w:r>
      <w:proofErr w:type="gramEnd"/>
      <w:r>
        <w:rPr>
          <w:rFonts w:ascii="楷体" w:eastAsia="楷体" w:hAnsi="楷体" w:hint="eastAsia"/>
          <w:color w:val="000000"/>
          <w:sz w:val="32"/>
          <w:szCs w:val="32"/>
        </w:rPr>
        <w:t>质量和安</w:t>
      </w:r>
      <w:r>
        <w:rPr>
          <w:rFonts w:ascii="楷体" w:eastAsia="楷体" w:hAnsi="楷体" w:hint="eastAsia"/>
          <w:color w:val="000000"/>
          <w:sz w:val="32"/>
          <w:szCs w:val="32"/>
        </w:rPr>
        <w:lastRenderedPageBreak/>
        <w:t>全监管。项目建成后严格核实工程量，在组织验收后拨付工程款项。</w:t>
      </w:r>
    </w:p>
    <w:p w:rsidR="007E3F5C" w:rsidRDefault="007E3F5C" w:rsidP="007E3F5C">
      <w:pPr>
        <w:pStyle w:val="a4"/>
        <w:widowControl/>
        <w:numPr>
          <w:ilvl w:val="0"/>
          <w:numId w:val="1"/>
        </w:numPr>
        <w:shd w:val="clear" w:color="auto" w:fill="FFFFFF"/>
        <w:spacing w:before="0" w:beforeAutospacing="0" w:after="0" w:afterAutospacing="0" w:line="240" w:lineRule="atLeast"/>
        <w:ind w:firstLineChars="200" w:firstLine="640"/>
        <w:jc w:val="both"/>
        <w:rPr>
          <w:rFonts w:ascii="楷体" w:eastAsia="楷体" w:hAnsi="楷体" w:hint="eastAsia"/>
          <w:bCs/>
          <w:sz w:val="32"/>
          <w:szCs w:val="32"/>
        </w:rPr>
      </w:pPr>
      <w:r>
        <w:rPr>
          <w:rFonts w:ascii="楷体" w:eastAsia="楷体" w:hAnsi="楷体" w:hint="eastAsia"/>
          <w:bCs/>
          <w:sz w:val="32"/>
          <w:szCs w:val="32"/>
        </w:rPr>
        <w:t>预算支出过程情况：根据工程进度，凭有效票据支付，做到专款专用。</w:t>
      </w:r>
    </w:p>
    <w:p w:rsidR="007E3F5C" w:rsidRDefault="007E3F5C" w:rsidP="007E3F5C">
      <w:pPr>
        <w:pStyle w:val="a4"/>
        <w:widowControl/>
        <w:spacing w:before="0" w:beforeAutospacing="0" w:after="0" w:afterAutospacing="0" w:line="380" w:lineRule="atLeast"/>
        <w:ind w:firstLine="620"/>
        <w:rPr>
          <w:rFonts w:ascii="楷体" w:eastAsia="楷体" w:hAnsi="楷体" w:hint="eastAsia"/>
          <w:color w:val="000000"/>
          <w:sz w:val="32"/>
          <w:szCs w:val="32"/>
        </w:rPr>
      </w:pPr>
      <w:r>
        <w:rPr>
          <w:rFonts w:ascii="楷体" w:eastAsia="楷体" w:hAnsi="楷体" w:hint="eastAsia"/>
          <w:color w:val="555555"/>
          <w:sz w:val="32"/>
          <w:szCs w:val="32"/>
        </w:rPr>
        <w:t>3、预算资金产出情况。</w:t>
      </w:r>
      <w:r>
        <w:rPr>
          <w:rFonts w:ascii="楷体" w:eastAsia="楷体" w:hAnsi="楷体" w:hint="eastAsia"/>
          <w:color w:val="000000"/>
          <w:sz w:val="32"/>
          <w:szCs w:val="32"/>
        </w:rPr>
        <w:t>截至到2022年3月，15.604公里的安防设施建设全面完成，并于当年11月通过</w:t>
      </w:r>
      <w:proofErr w:type="gramStart"/>
      <w:r>
        <w:rPr>
          <w:rFonts w:ascii="楷体" w:eastAsia="楷体" w:hAnsi="楷体" w:hint="eastAsia"/>
          <w:color w:val="000000"/>
          <w:sz w:val="32"/>
          <w:szCs w:val="32"/>
        </w:rPr>
        <w:t>竣</w:t>
      </w:r>
      <w:proofErr w:type="gramEnd"/>
      <w:r>
        <w:rPr>
          <w:rFonts w:ascii="楷体" w:eastAsia="楷体" w:hAnsi="楷体" w:hint="eastAsia"/>
          <w:color w:val="000000"/>
          <w:sz w:val="32"/>
          <w:szCs w:val="32"/>
        </w:rPr>
        <w:t>交工验收。工程质量可靠，建设过程中未发生安全事故，群众对项目建设非常满意。</w:t>
      </w:r>
    </w:p>
    <w:p w:rsidR="007E3F5C" w:rsidRDefault="007E3F5C" w:rsidP="007E3F5C">
      <w:pPr>
        <w:pStyle w:val="a4"/>
        <w:widowControl/>
        <w:spacing w:before="0" w:beforeAutospacing="0" w:after="0" w:afterAutospacing="0" w:line="380" w:lineRule="atLeast"/>
        <w:ind w:firstLine="645"/>
        <w:jc w:val="both"/>
        <w:rPr>
          <w:rFonts w:ascii="楷体" w:eastAsia="楷体" w:hAnsi="楷体" w:hint="eastAsia"/>
          <w:color w:val="000000"/>
          <w:sz w:val="32"/>
          <w:szCs w:val="32"/>
        </w:rPr>
      </w:pPr>
      <w:r>
        <w:rPr>
          <w:rFonts w:ascii="楷体" w:eastAsia="楷体" w:hAnsi="楷体" w:hint="eastAsia"/>
          <w:color w:val="555555"/>
          <w:sz w:val="32"/>
          <w:szCs w:val="32"/>
        </w:rPr>
        <w:t>4、预算支出效益情况，</w:t>
      </w:r>
      <w:r>
        <w:rPr>
          <w:rFonts w:ascii="楷体" w:eastAsia="楷体" w:hAnsi="楷体" w:hint="eastAsia"/>
          <w:color w:val="000000"/>
          <w:sz w:val="32"/>
          <w:szCs w:val="32"/>
        </w:rPr>
        <w:t>从经济效益评价，农村公路安防工程的实施明显改善我区农村公路交通状况通行能力。危险、复杂、恶劣路段或交通瓶颈位置得到了明显改善，安全标志、标牌、防护栏设置到位，对促进乡村经济发展，预防道路安全事故的发生具有重大意义。从社会效益评价，农村公路安保工程完成后，对改善实施地的交通安全状况发挥了重要的作用，原来路面急弯、岔道、陡坡、临水临崖、桥梁护栏等危险地段经常出现事故，安保实施后，解除、降低交通事故，提高公路安全通行能力、符合生态环境要求、群众满意度等方面都有很大的提升。</w:t>
      </w:r>
    </w:p>
    <w:p w:rsidR="007E3F5C" w:rsidRDefault="007E3F5C" w:rsidP="007E3F5C">
      <w:pPr>
        <w:pStyle w:val="a4"/>
        <w:widowControl/>
        <w:spacing w:before="0" w:beforeAutospacing="0" w:after="0" w:afterAutospacing="0" w:line="240" w:lineRule="atLeast"/>
        <w:ind w:firstLineChars="200" w:firstLine="643"/>
        <w:jc w:val="both"/>
        <w:rPr>
          <w:rFonts w:ascii="楷体" w:eastAsia="楷体" w:hAnsi="楷体" w:hint="eastAsia"/>
          <w:b/>
          <w:bCs/>
          <w:color w:val="333333"/>
          <w:sz w:val="32"/>
          <w:szCs w:val="32"/>
        </w:rPr>
      </w:pPr>
      <w:r>
        <w:rPr>
          <w:rFonts w:ascii="楷体" w:eastAsia="楷体" w:hAnsi="楷体" w:hint="eastAsia"/>
          <w:b/>
          <w:bCs/>
          <w:color w:val="333333"/>
          <w:sz w:val="32"/>
          <w:szCs w:val="32"/>
        </w:rPr>
        <w:t>五、存在的问题</w:t>
      </w:r>
    </w:p>
    <w:p w:rsidR="007E3F5C" w:rsidRDefault="007E3F5C" w:rsidP="007E3F5C">
      <w:pPr>
        <w:autoSpaceDE w:val="0"/>
        <w:rPr>
          <w:rFonts w:ascii="楷体" w:eastAsia="楷体" w:hAnsi="楷体" w:hint="eastAsia"/>
          <w:sz w:val="32"/>
          <w:szCs w:val="32"/>
        </w:rPr>
      </w:pPr>
      <w:r>
        <w:rPr>
          <w:rFonts w:ascii="楷体" w:eastAsia="楷体" w:hAnsi="楷体" w:hint="eastAsia"/>
          <w:sz w:val="32"/>
          <w:szCs w:val="32"/>
        </w:rPr>
        <w:t xml:space="preserve">    目前进入统计年报的乡村公路(主要市县乡村级公路)安防设施可以通过项目</w:t>
      </w:r>
      <w:proofErr w:type="gramStart"/>
      <w:r>
        <w:rPr>
          <w:rFonts w:ascii="楷体" w:eastAsia="楷体" w:hAnsi="楷体" w:hint="eastAsia"/>
          <w:sz w:val="32"/>
          <w:szCs w:val="32"/>
        </w:rPr>
        <w:t>申报国省补助</w:t>
      </w:r>
      <w:proofErr w:type="gramEnd"/>
      <w:r>
        <w:rPr>
          <w:rFonts w:ascii="楷体" w:eastAsia="楷体" w:hAnsi="楷体" w:hint="eastAsia"/>
          <w:sz w:val="32"/>
          <w:szCs w:val="32"/>
        </w:rPr>
        <w:t>资金。但年报外的组级公路无法申请</w:t>
      </w:r>
      <w:proofErr w:type="gramStart"/>
      <w:r>
        <w:rPr>
          <w:rFonts w:ascii="楷体" w:eastAsia="楷体" w:hAnsi="楷体" w:hint="eastAsia"/>
          <w:sz w:val="32"/>
          <w:szCs w:val="32"/>
        </w:rPr>
        <w:t>国省补助</w:t>
      </w:r>
      <w:proofErr w:type="gramEnd"/>
      <w:r>
        <w:rPr>
          <w:rFonts w:ascii="楷体" w:eastAsia="楷体" w:hAnsi="楷体" w:hint="eastAsia"/>
          <w:sz w:val="32"/>
          <w:szCs w:val="32"/>
        </w:rPr>
        <w:t>资金。由于地方财政困难，难以足额安排资金</w:t>
      </w:r>
      <w:r>
        <w:rPr>
          <w:rFonts w:ascii="楷体" w:eastAsia="楷体" w:hAnsi="楷体" w:hint="eastAsia"/>
          <w:sz w:val="32"/>
          <w:szCs w:val="32"/>
        </w:rPr>
        <w:lastRenderedPageBreak/>
        <w:t>组织实施组级公路安防建设，组级公路安防能力较为薄弱，安防设施缺失现象较为普遍。</w:t>
      </w:r>
    </w:p>
    <w:p w:rsidR="007E3F5C" w:rsidRDefault="007E3F5C" w:rsidP="007E3F5C">
      <w:pPr>
        <w:pStyle w:val="a4"/>
        <w:widowControl/>
        <w:numPr>
          <w:ilvl w:val="0"/>
          <w:numId w:val="2"/>
        </w:numPr>
        <w:spacing w:before="0" w:beforeAutospacing="0" w:after="0" w:afterAutospacing="0" w:line="240" w:lineRule="atLeast"/>
        <w:ind w:firstLine="420"/>
        <w:jc w:val="both"/>
        <w:rPr>
          <w:rFonts w:ascii="楷体" w:eastAsia="楷体" w:hAnsi="楷体" w:hint="eastAsia"/>
          <w:b/>
          <w:bCs/>
          <w:kern w:val="2"/>
          <w:sz w:val="32"/>
          <w:szCs w:val="32"/>
        </w:rPr>
      </w:pPr>
      <w:r>
        <w:rPr>
          <w:rFonts w:ascii="楷体" w:eastAsia="楷体" w:hAnsi="楷体" w:hint="eastAsia"/>
          <w:b/>
          <w:bCs/>
          <w:sz w:val="32"/>
          <w:szCs w:val="32"/>
        </w:rPr>
        <w:t>有关建议</w:t>
      </w:r>
    </w:p>
    <w:p w:rsidR="007E3F5C" w:rsidRDefault="007E3F5C" w:rsidP="007E3F5C">
      <w:pPr>
        <w:pStyle w:val="a4"/>
        <w:widowControl/>
        <w:spacing w:before="0" w:beforeAutospacing="0" w:after="0" w:afterAutospacing="0" w:line="240" w:lineRule="atLeast"/>
        <w:ind w:left="420" w:firstLineChars="200" w:firstLine="640"/>
        <w:jc w:val="both"/>
        <w:rPr>
          <w:rFonts w:ascii="楷体" w:eastAsia="楷体" w:hAnsi="楷体" w:hint="eastAsia"/>
          <w:kern w:val="2"/>
          <w:sz w:val="32"/>
          <w:szCs w:val="32"/>
        </w:rPr>
      </w:pPr>
      <w:r>
        <w:rPr>
          <w:rFonts w:ascii="楷体" w:eastAsia="楷体" w:hAnsi="楷体" w:hint="eastAsia"/>
          <w:kern w:val="2"/>
          <w:sz w:val="32"/>
          <w:szCs w:val="32"/>
        </w:rPr>
        <w:t>建议省级财政对组级公路安防设施建设予以适当的补助，进一步提高农村公路安防水平。</w:t>
      </w:r>
    </w:p>
    <w:p w:rsidR="007E3F5C" w:rsidRDefault="007E3F5C" w:rsidP="007E3F5C">
      <w:pPr>
        <w:pStyle w:val="a4"/>
        <w:widowControl/>
        <w:spacing w:before="0" w:beforeAutospacing="0" w:after="0" w:afterAutospacing="0" w:line="240" w:lineRule="atLeast"/>
        <w:ind w:left="420"/>
        <w:jc w:val="both"/>
        <w:rPr>
          <w:rFonts w:ascii="楷体" w:eastAsia="楷体" w:hAnsi="楷体" w:hint="eastAsia"/>
          <w:color w:val="333333"/>
          <w:sz w:val="32"/>
          <w:szCs w:val="32"/>
        </w:rPr>
      </w:pPr>
      <w:r>
        <w:rPr>
          <w:rFonts w:ascii="楷体" w:eastAsia="楷体" w:hAnsi="楷体" w:hint="eastAsia"/>
          <w:color w:val="333333"/>
          <w:sz w:val="32"/>
          <w:szCs w:val="32"/>
        </w:rPr>
        <w:t xml:space="preserve"> </w:t>
      </w:r>
    </w:p>
    <w:p w:rsidR="007E3F5C" w:rsidRDefault="007E3F5C" w:rsidP="007E3F5C">
      <w:pPr>
        <w:pStyle w:val="a4"/>
        <w:widowControl/>
        <w:spacing w:before="0" w:beforeAutospacing="0" w:after="0" w:afterAutospacing="0" w:line="240" w:lineRule="atLeast"/>
        <w:ind w:left="420"/>
        <w:jc w:val="both"/>
        <w:rPr>
          <w:rFonts w:ascii="楷体" w:eastAsia="楷体" w:hAnsi="楷体" w:hint="eastAsia"/>
          <w:color w:val="333333"/>
          <w:sz w:val="32"/>
          <w:szCs w:val="32"/>
        </w:rPr>
      </w:pPr>
      <w:r>
        <w:rPr>
          <w:rFonts w:ascii="楷体" w:eastAsia="楷体" w:hAnsi="楷体" w:hint="eastAsia"/>
          <w:color w:val="333333"/>
          <w:sz w:val="32"/>
          <w:szCs w:val="32"/>
        </w:rPr>
        <w:t xml:space="preserve"> </w:t>
      </w:r>
    </w:p>
    <w:p w:rsidR="007E3F5C" w:rsidRDefault="007E3F5C" w:rsidP="007E3F5C">
      <w:pPr>
        <w:pStyle w:val="a4"/>
        <w:widowControl/>
        <w:spacing w:before="0" w:beforeAutospacing="0" w:after="0" w:afterAutospacing="0" w:line="240" w:lineRule="atLeast"/>
        <w:ind w:left="420"/>
        <w:jc w:val="both"/>
        <w:rPr>
          <w:rFonts w:ascii="楷体" w:eastAsia="楷体" w:hAnsi="楷体" w:hint="eastAsia"/>
          <w:color w:val="333333"/>
          <w:sz w:val="32"/>
          <w:szCs w:val="32"/>
        </w:rPr>
      </w:pPr>
      <w:r>
        <w:rPr>
          <w:rFonts w:ascii="楷体" w:eastAsia="楷体" w:hAnsi="楷体" w:hint="eastAsia"/>
          <w:color w:val="333333"/>
          <w:sz w:val="32"/>
          <w:szCs w:val="32"/>
        </w:rPr>
        <w:t xml:space="preserve"> </w:t>
      </w:r>
    </w:p>
    <w:p w:rsidR="007E3F5C" w:rsidRDefault="007E3F5C" w:rsidP="007E3F5C">
      <w:pPr>
        <w:pStyle w:val="a4"/>
        <w:widowControl/>
        <w:spacing w:before="0" w:beforeAutospacing="0" w:after="0" w:afterAutospacing="0" w:line="240" w:lineRule="atLeast"/>
        <w:ind w:left="420" w:firstLineChars="1000" w:firstLine="3200"/>
        <w:jc w:val="both"/>
        <w:rPr>
          <w:rFonts w:ascii="楷体" w:eastAsia="楷体" w:hAnsi="楷体" w:hint="eastAsia"/>
          <w:kern w:val="2"/>
          <w:sz w:val="32"/>
          <w:szCs w:val="32"/>
        </w:rPr>
      </w:pPr>
      <w:r>
        <w:rPr>
          <w:rFonts w:ascii="楷体" w:eastAsia="楷体" w:hAnsi="楷体" w:hint="eastAsia"/>
          <w:kern w:val="2"/>
          <w:sz w:val="32"/>
          <w:szCs w:val="32"/>
        </w:rPr>
        <w:t>岳阳市云溪区农村公路养护中心</w:t>
      </w:r>
    </w:p>
    <w:p w:rsidR="007E3F5C" w:rsidRDefault="007E3F5C" w:rsidP="007E3F5C">
      <w:pPr>
        <w:pStyle w:val="a4"/>
        <w:widowControl/>
        <w:spacing w:before="0" w:beforeAutospacing="0" w:after="0" w:afterAutospacing="0" w:line="380" w:lineRule="atLeast"/>
        <w:ind w:firstLine="5120"/>
        <w:jc w:val="both"/>
        <w:rPr>
          <w:rFonts w:ascii="楷体" w:eastAsia="楷体" w:hAnsi="楷体" w:hint="eastAsia"/>
          <w:sz w:val="32"/>
          <w:szCs w:val="32"/>
        </w:rPr>
      </w:pPr>
      <w:r>
        <w:rPr>
          <w:rFonts w:ascii="楷体" w:eastAsia="楷体" w:hAnsi="楷体" w:hint="eastAsia"/>
          <w:kern w:val="2"/>
          <w:sz w:val="32"/>
          <w:szCs w:val="32"/>
        </w:rPr>
        <w:t>2023年7月18日</w:t>
      </w:r>
    </w:p>
    <w:p w:rsidR="007E3F5C" w:rsidRDefault="007E3F5C" w:rsidP="007E3F5C">
      <w:pPr>
        <w:rPr>
          <w:rFonts w:ascii="楷体" w:eastAsia="楷体" w:hAnsi="楷体" w:hint="eastAsia"/>
          <w:sz w:val="32"/>
          <w:szCs w:val="32"/>
        </w:rPr>
      </w:pPr>
      <w:r>
        <w:rPr>
          <w:rFonts w:ascii="楷体" w:eastAsia="楷体" w:hAnsi="楷体" w:hint="eastAsia"/>
          <w:sz w:val="32"/>
          <w:szCs w:val="32"/>
        </w:rPr>
        <w:t xml:space="preserve"> </w:t>
      </w:r>
    </w:p>
    <w:p w:rsidR="007E3F5C" w:rsidRDefault="007E3F5C" w:rsidP="007E3F5C">
      <w:pPr>
        <w:rPr>
          <w:rFonts w:ascii="楷体" w:eastAsia="楷体" w:hAnsi="楷体" w:hint="eastAsia"/>
          <w:sz w:val="32"/>
          <w:szCs w:val="32"/>
        </w:rPr>
      </w:pPr>
      <w:r>
        <w:rPr>
          <w:rFonts w:ascii="楷体" w:eastAsia="楷体" w:hAnsi="楷体" w:hint="eastAsia"/>
          <w:sz w:val="32"/>
          <w:szCs w:val="32"/>
        </w:rPr>
        <w:t xml:space="preserve"> </w:t>
      </w:r>
    </w:p>
    <w:p w:rsidR="007E3F5C" w:rsidRDefault="007E3F5C" w:rsidP="007E3F5C">
      <w:pPr>
        <w:rPr>
          <w:rFonts w:ascii="楷体" w:eastAsia="楷体" w:hAnsi="楷体" w:hint="eastAsia"/>
          <w:sz w:val="32"/>
          <w:szCs w:val="32"/>
        </w:rPr>
      </w:pPr>
      <w:r>
        <w:rPr>
          <w:rFonts w:ascii="楷体" w:eastAsia="楷体" w:hAnsi="楷体" w:hint="eastAsia"/>
          <w:sz w:val="32"/>
          <w:szCs w:val="32"/>
        </w:rPr>
        <w:t xml:space="preserve"> </w:t>
      </w:r>
    </w:p>
    <w:p w:rsidR="007E3F5C" w:rsidRDefault="007E3F5C" w:rsidP="008B51A4">
      <w:pPr>
        <w:autoSpaceDN w:val="0"/>
        <w:spacing w:line="540" w:lineRule="exact"/>
        <w:rPr>
          <w:rFonts w:ascii="黑体" w:eastAsia="黑体" w:hAnsi="黑体" w:hint="eastAsia"/>
          <w:sz w:val="32"/>
          <w:szCs w:val="32"/>
        </w:rPr>
      </w:pPr>
    </w:p>
    <w:p w:rsidR="007E3F5C" w:rsidRDefault="007E3F5C" w:rsidP="007E3F5C">
      <w:pPr>
        <w:pStyle w:val="2"/>
        <w:ind w:firstLine="560"/>
        <w:rPr>
          <w:rFonts w:eastAsiaTheme="minorEastAsia" w:hint="eastAsia"/>
        </w:rPr>
      </w:pPr>
    </w:p>
    <w:p w:rsidR="007E3F5C" w:rsidRDefault="007E3F5C" w:rsidP="007E3F5C">
      <w:pPr>
        <w:pStyle w:val="2"/>
        <w:ind w:firstLine="560"/>
        <w:rPr>
          <w:rFonts w:eastAsiaTheme="minorEastAsia" w:hint="eastAsia"/>
        </w:rPr>
      </w:pPr>
    </w:p>
    <w:p w:rsidR="007E3F5C" w:rsidRDefault="007E3F5C" w:rsidP="007E3F5C">
      <w:pPr>
        <w:pStyle w:val="2"/>
        <w:ind w:firstLine="560"/>
        <w:rPr>
          <w:rFonts w:eastAsiaTheme="minorEastAsia" w:hint="eastAsia"/>
        </w:rPr>
      </w:pPr>
    </w:p>
    <w:p w:rsidR="007E3F5C" w:rsidRDefault="007E3F5C" w:rsidP="007E3F5C">
      <w:pPr>
        <w:pStyle w:val="2"/>
        <w:ind w:firstLine="560"/>
        <w:rPr>
          <w:rFonts w:eastAsiaTheme="minorEastAsia" w:hint="eastAsia"/>
        </w:rPr>
      </w:pPr>
    </w:p>
    <w:p w:rsidR="007E3F5C" w:rsidRDefault="007E3F5C" w:rsidP="007E3F5C">
      <w:pPr>
        <w:pStyle w:val="2"/>
        <w:ind w:firstLine="560"/>
        <w:rPr>
          <w:rFonts w:eastAsiaTheme="minorEastAsia" w:hint="eastAsia"/>
        </w:rPr>
      </w:pPr>
    </w:p>
    <w:p w:rsidR="007E3F5C" w:rsidRDefault="007E3F5C" w:rsidP="007E3F5C">
      <w:pPr>
        <w:pStyle w:val="2"/>
        <w:ind w:firstLine="560"/>
        <w:rPr>
          <w:rFonts w:eastAsiaTheme="minorEastAsia" w:hint="eastAsia"/>
        </w:rPr>
      </w:pPr>
    </w:p>
    <w:p w:rsidR="007E3F5C" w:rsidRDefault="007E3F5C" w:rsidP="007E3F5C">
      <w:pPr>
        <w:pStyle w:val="2"/>
        <w:ind w:firstLine="560"/>
        <w:rPr>
          <w:rFonts w:eastAsiaTheme="minorEastAsia" w:hint="eastAsia"/>
        </w:rPr>
      </w:pPr>
    </w:p>
    <w:p w:rsidR="007E3F5C" w:rsidRPr="007E3F5C" w:rsidRDefault="007E3F5C" w:rsidP="007E3F5C">
      <w:pPr>
        <w:pStyle w:val="2"/>
        <w:ind w:firstLine="560"/>
        <w:rPr>
          <w:rFonts w:eastAsiaTheme="minorEastAsia" w:hint="eastAsia"/>
        </w:rPr>
      </w:pPr>
    </w:p>
    <w:p w:rsidR="008B51A4" w:rsidRDefault="008B51A4" w:rsidP="008B51A4">
      <w:pPr>
        <w:autoSpaceDN w:val="0"/>
        <w:spacing w:line="540" w:lineRule="exact"/>
        <w:rPr>
          <w:rFonts w:ascii="黑体" w:eastAsia="黑体" w:hAnsi="黑体"/>
          <w:sz w:val="32"/>
          <w:szCs w:val="32"/>
        </w:rPr>
      </w:pPr>
      <w:r>
        <w:rPr>
          <w:rFonts w:ascii="黑体" w:eastAsia="黑体" w:hAnsi="黑体" w:hint="eastAsia"/>
          <w:sz w:val="32"/>
          <w:szCs w:val="32"/>
        </w:rPr>
        <w:lastRenderedPageBreak/>
        <w:t>附件3-2：</w:t>
      </w:r>
    </w:p>
    <w:p w:rsidR="008B51A4" w:rsidRDefault="008B51A4" w:rsidP="008B51A4">
      <w:pPr>
        <w:autoSpaceDN w:val="0"/>
        <w:spacing w:line="540" w:lineRule="exact"/>
        <w:jc w:val="center"/>
        <w:rPr>
          <w:rFonts w:ascii="方正小标宋简体" w:hint="eastAsia"/>
          <w:sz w:val="38"/>
          <w:szCs w:val="38"/>
        </w:rPr>
      </w:pPr>
      <w:r>
        <w:rPr>
          <w:rFonts w:ascii="方正小标宋简体" w:hAnsi="方正小标宋简体"/>
          <w:sz w:val="38"/>
          <w:szCs w:val="38"/>
        </w:rPr>
        <w:t>项目支出绩效评价指标体系（参考样表）</w:t>
      </w:r>
    </w:p>
    <w:tbl>
      <w:tblPr>
        <w:tblW w:w="9820" w:type="dxa"/>
        <w:tblInd w:w="135" w:type="dxa"/>
        <w:tblLayout w:type="fixed"/>
        <w:tblLook w:val="04A0"/>
      </w:tblPr>
      <w:tblGrid>
        <w:gridCol w:w="702"/>
        <w:gridCol w:w="540"/>
        <w:gridCol w:w="703"/>
        <w:gridCol w:w="540"/>
        <w:gridCol w:w="803"/>
        <w:gridCol w:w="550"/>
        <w:gridCol w:w="2407"/>
        <w:gridCol w:w="2772"/>
        <w:gridCol w:w="803"/>
      </w:tblGrid>
      <w:tr w:rsidR="008B51A4" w:rsidTr="008B51A4">
        <w:trPr>
          <w:trHeight w:val="582"/>
        </w:trPr>
        <w:tc>
          <w:tcPr>
            <w:tcW w:w="702" w:type="dxa"/>
            <w:tcBorders>
              <w:top w:val="single" w:sz="4" w:space="0" w:color="000000"/>
              <w:left w:val="single" w:sz="4" w:space="0" w:color="000000"/>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一级</w:t>
            </w:r>
          </w:p>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指标</w:t>
            </w:r>
          </w:p>
        </w:tc>
        <w:tc>
          <w:tcPr>
            <w:tcW w:w="540" w:type="dxa"/>
            <w:tcBorders>
              <w:top w:val="single" w:sz="4" w:space="0" w:color="000000"/>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分值</w:t>
            </w:r>
          </w:p>
        </w:tc>
        <w:tc>
          <w:tcPr>
            <w:tcW w:w="703" w:type="dxa"/>
            <w:tcBorders>
              <w:top w:val="single" w:sz="4" w:space="0" w:color="000000"/>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二级</w:t>
            </w:r>
          </w:p>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指标</w:t>
            </w:r>
          </w:p>
        </w:tc>
        <w:tc>
          <w:tcPr>
            <w:tcW w:w="540" w:type="dxa"/>
            <w:tcBorders>
              <w:top w:val="single" w:sz="4" w:space="0" w:color="000000"/>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分值</w:t>
            </w:r>
          </w:p>
        </w:tc>
        <w:tc>
          <w:tcPr>
            <w:tcW w:w="803" w:type="dxa"/>
            <w:tcBorders>
              <w:top w:val="single" w:sz="4" w:space="0" w:color="000000"/>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三级</w:t>
            </w:r>
          </w:p>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指标</w:t>
            </w:r>
          </w:p>
        </w:tc>
        <w:tc>
          <w:tcPr>
            <w:tcW w:w="550" w:type="dxa"/>
            <w:tcBorders>
              <w:top w:val="single" w:sz="4" w:space="0" w:color="000000"/>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分值</w:t>
            </w:r>
          </w:p>
        </w:tc>
        <w:tc>
          <w:tcPr>
            <w:tcW w:w="2407" w:type="dxa"/>
            <w:tcBorders>
              <w:top w:val="single" w:sz="4" w:space="0" w:color="000000"/>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具体指标</w:t>
            </w:r>
          </w:p>
        </w:tc>
        <w:tc>
          <w:tcPr>
            <w:tcW w:w="2772" w:type="dxa"/>
            <w:tcBorders>
              <w:top w:val="single" w:sz="4" w:space="0" w:color="000000"/>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评价标准</w:t>
            </w:r>
          </w:p>
        </w:tc>
        <w:tc>
          <w:tcPr>
            <w:tcW w:w="803" w:type="dxa"/>
            <w:tcBorders>
              <w:top w:val="single" w:sz="4" w:space="0" w:color="auto"/>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自评</w:t>
            </w:r>
          </w:p>
          <w:p w:rsidR="008B51A4" w:rsidRDefault="008B51A4">
            <w:pPr>
              <w:widowControl/>
              <w:autoSpaceDE w:val="0"/>
              <w:spacing w:line="240" w:lineRule="exact"/>
              <w:jc w:val="center"/>
              <w:rPr>
                <w:rFonts w:ascii="仿宋_GB2312" w:hAnsi="宋体" w:cs="宋体"/>
                <w:b/>
                <w:bCs/>
                <w:kern w:val="0"/>
                <w:sz w:val="24"/>
                <w:szCs w:val="24"/>
              </w:rPr>
            </w:pPr>
            <w:r>
              <w:rPr>
                <w:rFonts w:ascii="仿宋_GB2312" w:hAnsi="仿宋_GB2312" w:cs="宋体"/>
                <w:b/>
                <w:bCs/>
                <w:kern w:val="0"/>
                <w:sz w:val="18"/>
                <w:szCs w:val="18"/>
              </w:rPr>
              <w:t>得分</w:t>
            </w:r>
          </w:p>
        </w:tc>
      </w:tr>
      <w:tr w:rsidR="008B51A4" w:rsidTr="008B51A4">
        <w:trPr>
          <w:trHeight w:val="967"/>
        </w:trPr>
        <w:tc>
          <w:tcPr>
            <w:tcW w:w="702" w:type="dxa"/>
            <w:vMerge w:val="restart"/>
            <w:tcBorders>
              <w:top w:val="nil"/>
              <w:left w:val="single" w:sz="4" w:space="0" w:color="000000"/>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项目决策</w:t>
            </w:r>
          </w:p>
        </w:tc>
        <w:tc>
          <w:tcPr>
            <w:tcW w:w="540"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20</w:t>
            </w:r>
          </w:p>
        </w:tc>
        <w:tc>
          <w:tcPr>
            <w:tcW w:w="7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项目目标</w:t>
            </w:r>
          </w:p>
        </w:tc>
        <w:tc>
          <w:tcPr>
            <w:tcW w:w="54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4</w:t>
            </w: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目标</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内容</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4</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①</w:t>
            </w:r>
            <w:r>
              <w:rPr>
                <w:rFonts w:ascii="仿宋_GB2312" w:hAnsi="仿宋_GB2312" w:cs="宋体"/>
                <w:kern w:val="0"/>
                <w:sz w:val="18"/>
                <w:szCs w:val="18"/>
              </w:rPr>
              <w:t>设有目标（</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②</w:t>
            </w:r>
            <w:r>
              <w:rPr>
                <w:rFonts w:ascii="仿宋_GB2312" w:hAnsi="仿宋_GB2312" w:cs="宋体"/>
                <w:kern w:val="0"/>
                <w:sz w:val="18"/>
                <w:szCs w:val="18"/>
              </w:rPr>
              <w:t>目标明确（</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③</w:t>
            </w:r>
            <w:r>
              <w:rPr>
                <w:rFonts w:ascii="仿宋_GB2312" w:hAnsi="仿宋_GB2312" w:cs="宋体"/>
                <w:kern w:val="0"/>
                <w:sz w:val="18"/>
                <w:szCs w:val="18"/>
              </w:rPr>
              <w:t>目标细化（</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④</w:t>
            </w:r>
            <w:r>
              <w:rPr>
                <w:rFonts w:ascii="仿宋_GB2312" w:hAnsi="仿宋_GB2312" w:cs="宋体"/>
                <w:kern w:val="0"/>
                <w:sz w:val="18"/>
                <w:szCs w:val="18"/>
              </w:rPr>
              <w:t>目标量化（</w:t>
            </w:r>
            <w:r>
              <w:rPr>
                <w:rFonts w:ascii="仿宋_GB2312" w:hAnsi="仿宋_GB2312" w:cs="宋体"/>
                <w:kern w:val="0"/>
                <w:sz w:val="18"/>
                <w:szCs w:val="18"/>
              </w:rPr>
              <w:t>1</w:t>
            </w:r>
            <w:r>
              <w:rPr>
                <w:rFonts w:ascii="仿宋_GB2312" w:hAnsi="仿宋_GB2312" w:cs="宋体"/>
                <w:kern w:val="0"/>
                <w:sz w:val="18"/>
                <w:szCs w:val="18"/>
              </w:rPr>
              <w:t>分）</w:t>
            </w:r>
          </w:p>
        </w:tc>
        <w:tc>
          <w:tcPr>
            <w:tcW w:w="803" w:type="dxa"/>
            <w:tcBorders>
              <w:top w:val="nil"/>
              <w:left w:val="nil"/>
              <w:bottom w:val="single" w:sz="4" w:space="0" w:color="auto"/>
              <w:right w:val="single" w:sz="4" w:space="0" w:color="auto"/>
            </w:tcBorders>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4</w:t>
            </w:r>
          </w:p>
        </w:tc>
      </w:tr>
      <w:tr w:rsidR="008B51A4" w:rsidTr="008B51A4">
        <w:trPr>
          <w:trHeight w:val="1277"/>
        </w:trPr>
        <w:tc>
          <w:tcPr>
            <w:tcW w:w="702" w:type="dxa"/>
            <w:vMerge/>
            <w:tcBorders>
              <w:top w:val="nil"/>
              <w:left w:val="single" w:sz="4" w:space="0" w:color="000000"/>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决策过程</w:t>
            </w:r>
          </w:p>
        </w:tc>
        <w:tc>
          <w:tcPr>
            <w:tcW w:w="540"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8</w:t>
            </w: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决策</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依据</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4</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①</w:t>
            </w:r>
            <w:r>
              <w:rPr>
                <w:rFonts w:ascii="仿宋_GB2312" w:hAnsi="仿宋_GB2312" w:cs="宋体"/>
                <w:kern w:val="0"/>
                <w:sz w:val="18"/>
                <w:szCs w:val="18"/>
              </w:rPr>
              <w:t>符合法律法规（</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②</w:t>
            </w:r>
            <w:r>
              <w:rPr>
                <w:rFonts w:ascii="仿宋_GB2312" w:hAnsi="仿宋_GB2312" w:cs="宋体"/>
                <w:kern w:val="0"/>
                <w:sz w:val="18"/>
                <w:szCs w:val="18"/>
              </w:rPr>
              <w:t>符合经济社会发展规划（</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③</w:t>
            </w:r>
            <w:r>
              <w:rPr>
                <w:rFonts w:ascii="仿宋_GB2312" w:hAnsi="仿宋_GB2312" w:cs="宋体"/>
                <w:kern w:val="0"/>
                <w:sz w:val="18"/>
                <w:szCs w:val="18"/>
              </w:rPr>
              <w:t>部门年度工作计划（</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spacing w:val="-6"/>
                <w:kern w:val="0"/>
                <w:sz w:val="18"/>
                <w:szCs w:val="18"/>
              </w:rPr>
            </w:pPr>
            <w:r>
              <w:rPr>
                <w:rFonts w:ascii="宋体" w:hAnsi="宋体" w:cs="宋体" w:hint="eastAsia"/>
                <w:spacing w:val="-6"/>
                <w:kern w:val="0"/>
                <w:sz w:val="18"/>
                <w:szCs w:val="18"/>
              </w:rPr>
              <w:t>④</w:t>
            </w:r>
            <w:r>
              <w:rPr>
                <w:rFonts w:ascii="仿宋_GB2312" w:hAnsi="仿宋_GB2312" w:cs="宋体"/>
                <w:spacing w:val="-6"/>
                <w:kern w:val="0"/>
                <w:sz w:val="18"/>
                <w:szCs w:val="18"/>
              </w:rPr>
              <w:t>针对某一实际问题和需求（</w:t>
            </w:r>
            <w:r>
              <w:rPr>
                <w:rFonts w:ascii="仿宋_GB2312" w:hAnsi="仿宋_GB2312" w:cs="宋体"/>
                <w:spacing w:val="-6"/>
                <w:kern w:val="0"/>
                <w:sz w:val="18"/>
                <w:szCs w:val="18"/>
              </w:rPr>
              <w:t>1</w:t>
            </w:r>
            <w:r>
              <w:rPr>
                <w:rFonts w:ascii="仿宋_GB2312" w:hAnsi="仿宋_GB2312" w:cs="宋体"/>
                <w:spacing w:val="-6"/>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以上</w:t>
            </w:r>
            <w:r>
              <w:rPr>
                <w:rFonts w:ascii="宋体" w:hAnsi="宋体" w:cs="宋体" w:hint="eastAsia"/>
                <w:kern w:val="0"/>
                <w:sz w:val="18"/>
                <w:szCs w:val="18"/>
              </w:rPr>
              <w:t>③</w:t>
            </w:r>
            <w:r>
              <w:rPr>
                <w:rFonts w:ascii="仿宋_GB2312" w:hAnsi="仿宋_GB2312" w:cs="宋体"/>
                <w:kern w:val="0"/>
                <w:sz w:val="18"/>
                <w:szCs w:val="18"/>
              </w:rPr>
              <w:t>需提供佐证资料。</w:t>
            </w:r>
          </w:p>
        </w:tc>
        <w:tc>
          <w:tcPr>
            <w:tcW w:w="803" w:type="dxa"/>
            <w:tcBorders>
              <w:top w:val="nil"/>
              <w:left w:val="nil"/>
              <w:bottom w:val="single" w:sz="4" w:space="0" w:color="auto"/>
              <w:right w:val="single" w:sz="4" w:space="0" w:color="auto"/>
            </w:tcBorders>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4</w:t>
            </w:r>
          </w:p>
        </w:tc>
      </w:tr>
      <w:tr w:rsidR="008B51A4" w:rsidTr="008B51A4">
        <w:trPr>
          <w:trHeight w:val="983"/>
        </w:trPr>
        <w:tc>
          <w:tcPr>
            <w:tcW w:w="702" w:type="dxa"/>
            <w:vMerge/>
            <w:tcBorders>
              <w:top w:val="nil"/>
              <w:left w:val="single" w:sz="4" w:space="0" w:color="000000"/>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决策</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程序</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4</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①</w:t>
            </w:r>
            <w:r>
              <w:rPr>
                <w:rFonts w:ascii="仿宋_GB2312" w:hAnsi="仿宋_GB2312" w:cs="宋体"/>
                <w:kern w:val="0"/>
                <w:sz w:val="18"/>
                <w:szCs w:val="18"/>
              </w:rPr>
              <w:t>符合申报条件（</w:t>
            </w:r>
            <w:r>
              <w:rPr>
                <w:rFonts w:ascii="仿宋_GB2312" w:hAnsi="仿宋_GB2312" w:cs="宋体"/>
                <w:kern w:val="0"/>
                <w:sz w:val="18"/>
                <w:szCs w:val="18"/>
              </w:rPr>
              <w:t>2</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②</w:t>
            </w:r>
            <w:r>
              <w:rPr>
                <w:rFonts w:ascii="仿宋_GB2312" w:hAnsi="仿宋_GB2312" w:cs="宋体"/>
                <w:kern w:val="0"/>
                <w:sz w:val="18"/>
                <w:szCs w:val="18"/>
              </w:rPr>
              <w:t>项目申报、批复程序符合管理办法（</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spacing w:val="-6"/>
                <w:kern w:val="0"/>
                <w:sz w:val="18"/>
                <w:szCs w:val="18"/>
              </w:rPr>
              <w:t>③</w:t>
            </w:r>
            <w:r>
              <w:rPr>
                <w:rFonts w:ascii="仿宋_GB2312" w:hAnsi="仿宋_GB2312" w:cs="宋体"/>
                <w:spacing w:val="-6"/>
                <w:kern w:val="0"/>
                <w:sz w:val="18"/>
                <w:szCs w:val="18"/>
              </w:rPr>
              <w:t>项目调整履行了相应手续（</w:t>
            </w:r>
            <w:r>
              <w:rPr>
                <w:rFonts w:ascii="仿宋_GB2312" w:hAnsi="仿宋_GB2312" w:cs="宋体"/>
                <w:spacing w:val="-6"/>
                <w:kern w:val="0"/>
                <w:sz w:val="18"/>
                <w:szCs w:val="18"/>
              </w:rPr>
              <w:t>1</w:t>
            </w:r>
            <w:r>
              <w:rPr>
                <w:rFonts w:ascii="仿宋_GB2312" w:hAnsi="仿宋_GB2312" w:cs="宋体"/>
                <w:spacing w:val="-6"/>
                <w:kern w:val="0"/>
                <w:sz w:val="18"/>
                <w:szCs w:val="18"/>
              </w:rPr>
              <w:t>分）</w:t>
            </w:r>
          </w:p>
        </w:tc>
        <w:tc>
          <w:tcPr>
            <w:tcW w:w="803" w:type="dxa"/>
            <w:tcBorders>
              <w:top w:val="nil"/>
              <w:left w:val="nil"/>
              <w:bottom w:val="single" w:sz="4" w:space="0" w:color="auto"/>
              <w:right w:val="single" w:sz="4" w:space="0" w:color="auto"/>
            </w:tcBorders>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4</w:t>
            </w:r>
          </w:p>
        </w:tc>
      </w:tr>
      <w:tr w:rsidR="008B51A4" w:rsidTr="008B51A4">
        <w:trPr>
          <w:trHeight w:val="967"/>
        </w:trPr>
        <w:tc>
          <w:tcPr>
            <w:tcW w:w="702" w:type="dxa"/>
            <w:vMerge/>
            <w:tcBorders>
              <w:top w:val="nil"/>
              <w:left w:val="single" w:sz="4" w:space="0" w:color="000000"/>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资金分配</w:t>
            </w:r>
          </w:p>
        </w:tc>
        <w:tc>
          <w:tcPr>
            <w:tcW w:w="540"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8</w:t>
            </w: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分配</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办法</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3</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①</w:t>
            </w:r>
            <w:r>
              <w:rPr>
                <w:rFonts w:ascii="仿宋_GB2312" w:hAnsi="仿宋_GB2312" w:cs="宋体"/>
                <w:kern w:val="0"/>
                <w:sz w:val="18"/>
                <w:szCs w:val="18"/>
              </w:rPr>
              <w:t>有相应的资金管理办法（</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②</w:t>
            </w:r>
            <w:r>
              <w:rPr>
                <w:rFonts w:ascii="仿宋_GB2312" w:hAnsi="仿宋_GB2312" w:cs="宋体"/>
                <w:kern w:val="0"/>
                <w:sz w:val="18"/>
                <w:szCs w:val="18"/>
              </w:rPr>
              <w:t>办法健全、规范（</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③</w:t>
            </w:r>
            <w:r>
              <w:rPr>
                <w:rFonts w:ascii="仿宋_GB2312" w:hAnsi="仿宋_GB2312" w:cs="宋体"/>
                <w:kern w:val="0"/>
                <w:sz w:val="18"/>
                <w:szCs w:val="18"/>
              </w:rPr>
              <w:t>因素全面合理（</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以上</w:t>
            </w:r>
            <w:r>
              <w:rPr>
                <w:rFonts w:ascii="宋体" w:hAnsi="宋体" w:cs="宋体" w:hint="eastAsia"/>
                <w:kern w:val="0"/>
                <w:sz w:val="18"/>
                <w:szCs w:val="18"/>
              </w:rPr>
              <w:t>①</w:t>
            </w:r>
            <w:r>
              <w:rPr>
                <w:rFonts w:ascii="仿宋_GB2312" w:hAnsi="仿宋_GB2312" w:cs="宋体"/>
                <w:kern w:val="0"/>
                <w:sz w:val="18"/>
                <w:szCs w:val="18"/>
              </w:rPr>
              <w:t>需提供佐证资料。</w:t>
            </w:r>
          </w:p>
        </w:tc>
        <w:tc>
          <w:tcPr>
            <w:tcW w:w="803" w:type="dxa"/>
            <w:tcBorders>
              <w:top w:val="nil"/>
              <w:left w:val="nil"/>
              <w:bottom w:val="single" w:sz="4" w:space="0" w:color="auto"/>
              <w:right w:val="single" w:sz="4" w:space="0" w:color="auto"/>
            </w:tcBorders>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8</w:t>
            </w:r>
          </w:p>
        </w:tc>
      </w:tr>
      <w:tr w:rsidR="008B51A4" w:rsidTr="008B51A4">
        <w:trPr>
          <w:trHeight w:val="758"/>
        </w:trPr>
        <w:tc>
          <w:tcPr>
            <w:tcW w:w="702" w:type="dxa"/>
            <w:vMerge/>
            <w:tcBorders>
              <w:top w:val="nil"/>
              <w:left w:val="single" w:sz="4" w:space="0" w:color="000000"/>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分配</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结果</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5</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①</w:t>
            </w:r>
            <w:r>
              <w:rPr>
                <w:rFonts w:ascii="仿宋_GB2312" w:hAnsi="仿宋_GB2312" w:cs="宋体"/>
                <w:kern w:val="0"/>
                <w:sz w:val="18"/>
                <w:szCs w:val="18"/>
              </w:rPr>
              <w:t>符合分配办法（</w:t>
            </w:r>
            <w:r>
              <w:rPr>
                <w:rFonts w:ascii="仿宋_GB2312" w:hAnsi="仿宋_GB2312" w:cs="宋体"/>
                <w:kern w:val="0"/>
                <w:sz w:val="18"/>
                <w:szCs w:val="18"/>
              </w:rPr>
              <w:t>2</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②</w:t>
            </w:r>
            <w:r>
              <w:rPr>
                <w:rFonts w:ascii="仿宋_GB2312" w:hAnsi="仿宋_GB2312" w:cs="宋体"/>
                <w:kern w:val="0"/>
                <w:sz w:val="18"/>
                <w:szCs w:val="18"/>
              </w:rPr>
              <w:t>分配公平合理（</w:t>
            </w:r>
            <w:r>
              <w:rPr>
                <w:rFonts w:ascii="仿宋_GB2312" w:hAnsi="仿宋_GB2312" w:cs="宋体"/>
                <w:kern w:val="0"/>
                <w:sz w:val="18"/>
                <w:szCs w:val="18"/>
              </w:rPr>
              <w:t>3</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spacing w:val="-6"/>
                <w:kern w:val="0"/>
                <w:sz w:val="18"/>
                <w:szCs w:val="18"/>
              </w:rPr>
              <w:t>此项需提供相应的资金分配方案。</w:t>
            </w:r>
          </w:p>
        </w:tc>
        <w:tc>
          <w:tcPr>
            <w:tcW w:w="803" w:type="dxa"/>
            <w:tcBorders>
              <w:top w:val="nil"/>
              <w:left w:val="nil"/>
              <w:bottom w:val="single" w:sz="4" w:space="0" w:color="auto"/>
              <w:right w:val="single" w:sz="4" w:space="0" w:color="auto"/>
            </w:tcBorders>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5</w:t>
            </w:r>
          </w:p>
        </w:tc>
      </w:tr>
      <w:tr w:rsidR="008B51A4" w:rsidTr="008B51A4">
        <w:trPr>
          <w:trHeight w:val="438"/>
        </w:trPr>
        <w:tc>
          <w:tcPr>
            <w:tcW w:w="702" w:type="dxa"/>
            <w:vMerge w:val="restart"/>
            <w:tcBorders>
              <w:top w:val="nil"/>
              <w:left w:val="single" w:sz="4" w:space="0" w:color="000000"/>
              <w:bottom w:val="nil"/>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项目管理</w:t>
            </w:r>
            <w:r>
              <w:rPr>
                <w:rFonts w:ascii="仿宋_GB2312" w:hAnsi="宋体" w:cs="宋体"/>
                <w:kern w:val="0"/>
                <w:sz w:val="18"/>
                <w:szCs w:val="18"/>
              </w:rPr>
              <w:t xml:space="preserve"> </w:t>
            </w:r>
          </w:p>
        </w:tc>
        <w:tc>
          <w:tcPr>
            <w:tcW w:w="540" w:type="dxa"/>
            <w:vMerge w:val="restart"/>
            <w:tcBorders>
              <w:top w:val="nil"/>
              <w:left w:val="nil"/>
              <w:bottom w:val="nil"/>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40</w:t>
            </w:r>
          </w:p>
        </w:tc>
        <w:tc>
          <w:tcPr>
            <w:tcW w:w="703"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资金到位</w:t>
            </w:r>
          </w:p>
        </w:tc>
        <w:tc>
          <w:tcPr>
            <w:tcW w:w="540"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5</w:t>
            </w: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到位率</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3</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实际到位</w:t>
            </w:r>
            <w:r>
              <w:rPr>
                <w:rFonts w:ascii="仿宋_GB2312" w:hAnsi="仿宋_GB2312" w:cs="宋体"/>
                <w:kern w:val="0"/>
                <w:sz w:val="18"/>
                <w:szCs w:val="18"/>
              </w:rPr>
              <w:t>/</w:t>
            </w:r>
            <w:r>
              <w:rPr>
                <w:rFonts w:ascii="仿宋_GB2312" w:hAnsi="仿宋_GB2312" w:cs="宋体"/>
                <w:kern w:val="0"/>
                <w:sz w:val="18"/>
                <w:szCs w:val="18"/>
              </w:rPr>
              <w:t>计划到位</w:t>
            </w:r>
            <w:r>
              <w:rPr>
                <w:rFonts w:ascii="仿宋_GB2312" w:hAnsi="仿宋_GB2312" w:cs="宋体"/>
                <w:kern w:val="0"/>
                <w:sz w:val="18"/>
                <w:szCs w:val="18"/>
              </w:rPr>
              <w:t>*100%</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根据项目资金的实际到位率计算得分（</w:t>
            </w:r>
            <w:r>
              <w:rPr>
                <w:rFonts w:ascii="仿宋_GB2312" w:hAnsi="仿宋_GB2312" w:cs="宋体"/>
                <w:kern w:val="0"/>
                <w:sz w:val="18"/>
                <w:szCs w:val="18"/>
              </w:rPr>
              <w:t>3</w:t>
            </w:r>
            <w:r>
              <w:rPr>
                <w:rFonts w:ascii="仿宋_GB2312" w:hAnsi="仿宋_GB2312" w:cs="宋体"/>
                <w:kern w:val="0"/>
                <w:sz w:val="18"/>
                <w:szCs w:val="18"/>
              </w:rPr>
              <w:t>分）</w:t>
            </w:r>
          </w:p>
        </w:tc>
        <w:tc>
          <w:tcPr>
            <w:tcW w:w="803" w:type="dxa"/>
            <w:tcBorders>
              <w:top w:val="nil"/>
              <w:left w:val="nil"/>
              <w:bottom w:val="single" w:sz="4" w:space="0" w:color="auto"/>
              <w:right w:val="single" w:sz="4" w:space="0" w:color="auto"/>
            </w:tcBorders>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3</w:t>
            </w:r>
          </w:p>
        </w:tc>
      </w:tr>
      <w:tr w:rsidR="008B51A4" w:rsidTr="008B51A4">
        <w:trPr>
          <w:trHeight w:val="744"/>
        </w:trPr>
        <w:tc>
          <w:tcPr>
            <w:tcW w:w="702" w:type="dxa"/>
            <w:vMerge/>
            <w:tcBorders>
              <w:top w:val="nil"/>
              <w:left w:val="single" w:sz="4" w:space="0" w:color="000000"/>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到位</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时效</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2</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①</w:t>
            </w:r>
            <w:r>
              <w:rPr>
                <w:rFonts w:ascii="仿宋_GB2312" w:hAnsi="仿宋_GB2312" w:cs="宋体"/>
                <w:kern w:val="0"/>
                <w:sz w:val="18"/>
                <w:szCs w:val="18"/>
              </w:rPr>
              <w:t>到位及时（</w:t>
            </w:r>
            <w:r>
              <w:rPr>
                <w:rFonts w:ascii="仿宋_GB2312" w:hAnsi="仿宋_GB2312" w:cs="宋体"/>
                <w:kern w:val="0"/>
                <w:sz w:val="18"/>
                <w:szCs w:val="18"/>
              </w:rPr>
              <w:t>2</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spacing w:val="-10"/>
                <w:kern w:val="0"/>
                <w:sz w:val="18"/>
                <w:szCs w:val="18"/>
              </w:rPr>
            </w:pPr>
            <w:r>
              <w:rPr>
                <w:rFonts w:ascii="宋体" w:hAnsi="宋体" w:cs="宋体" w:hint="eastAsia"/>
                <w:spacing w:val="-10"/>
                <w:kern w:val="0"/>
                <w:sz w:val="18"/>
                <w:szCs w:val="18"/>
              </w:rPr>
              <w:t>②</w:t>
            </w:r>
            <w:r>
              <w:rPr>
                <w:rFonts w:ascii="仿宋_GB2312" w:hAnsi="仿宋_GB2312" w:cs="宋体"/>
                <w:spacing w:val="-10"/>
                <w:kern w:val="0"/>
                <w:sz w:val="18"/>
                <w:szCs w:val="18"/>
              </w:rPr>
              <w:t>不及时但未影响项目进度</w:t>
            </w:r>
            <w:r>
              <w:rPr>
                <w:rFonts w:ascii="仿宋_GB2312" w:hAnsi="仿宋_GB2312" w:cs="宋体"/>
                <w:spacing w:val="-10"/>
                <w:kern w:val="0"/>
                <w:sz w:val="18"/>
                <w:szCs w:val="18"/>
              </w:rPr>
              <w:t xml:space="preserve"> </w:t>
            </w:r>
            <w:r>
              <w:rPr>
                <w:rFonts w:ascii="仿宋_GB2312" w:hAnsi="仿宋_GB2312" w:cs="宋体"/>
                <w:spacing w:val="-10"/>
                <w:kern w:val="0"/>
                <w:sz w:val="18"/>
                <w:szCs w:val="18"/>
              </w:rPr>
              <w:t>（</w:t>
            </w:r>
            <w:r>
              <w:rPr>
                <w:rFonts w:ascii="仿宋_GB2312" w:hAnsi="仿宋_GB2312" w:cs="宋体"/>
                <w:spacing w:val="-10"/>
                <w:kern w:val="0"/>
                <w:sz w:val="18"/>
                <w:szCs w:val="18"/>
              </w:rPr>
              <w:t>1</w:t>
            </w:r>
            <w:r>
              <w:rPr>
                <w:rFonts w:ascii="仿宋_GB2312" w:hAnsi="仿宋_GB2312" w:cs="宋体"/>
                <w:spacing w:val="-10"/>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spacing w:val="-6"/>
                <w:kern w:val="0"/>
                <w:sz w:val="18"/>
                <w:szCs w:val="18"/>
              </w:rPr>
              <w:t>③</w:t>
            </w:r>
            <w:r>
              <w:rPr>
                <w:rFonts w:ascii="仿宋_GB2312" w:hAnsi="仿宋_GB2312" w:cs="宋体"/>
                <w:spacing w:val="-6"/>
                <w:kern w:val="0"/>
                <w:sz w:val="18"/>
                <w:szCs w:val="18"/>
              </w:rPr>
              <w:t>不及时并影响项目进度（</w:t>
            </w:r>
            <w:r>
              <w:rPr>
                <w:rFonts w:ascii="仿宋_GB2312" w:hAnsi="仿宋_GB2312" w:cs="宋体"/>
                <w:spacing w:val="-6"/>
                <w:kern w:val="0"/>
                <w:sz w:val="18"/>
                <w:szCs w:val="18"/>
              </w:rPr>
              <w:t>0.5</w:t>
            </w:r>
            <w:r>
              <w:rPr>
                <w:rFonts w:ascii="仿宋_GB2312" w:hAnsi="仿宋_GB2312" w:cs="宋体"/>
                <w:spacing w:val="-6"/>
                <w:kern w:val="0"/>
                <w:sz w:val="18"/>
                <w:szCs w:val="18"/>
              </w:rPr>
              <w:t>分）</w:t>
            </w:r>
          </w:p>
        </w:tc>
        <w:tc>
          <w:tcPr>
            <w:tcW w:w="803" w:type="dxa"/>
            <w:tcBorders>
              <w:top w:val="nil"/>
              <w:left w:val="nil"/>
              <w:bottom w:val="single" w:sz="4" w:space="0" w:color="auto"/>
              <w:right w:val="single" w:sz="4" w:space="0" w:color="auto"/>
            </w:tcBorders>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2</w:t>
            </w:r>
          </w:p>
        </w:tc>
      </w:tr>
      <w:tr w:rsidR="008B51A4" w:rsidTr="008B51A4">
        <w:trPr>
          <w:trHeight w:val="1168"/>
        </w:trPr>
        <w:tc>
          <w:tcPr>
            <w:tcW w:w="702" w:type="dxa"/>
            <w:vMerge/>
            <w:tcBorders>
              <w:top w:val="nil"/>
              <w:left w:val="single" w:sz="4" w:space="0" w:color="000000"/>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资金管理</w:t>
            </w:r>
          </w:p>
        </w:tc>
        <w:tc>
          <w:tcPr>
            <w:tcW w:w="540"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10</w:t>
            </w: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资金</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使用</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7</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支出依据合</w:t>
            </w:r>
            <w:proofErr w:type="gramStart"/>
            <w:r>
              <w:rPr>
                <w:rFonts w:ascii="仿宋_GB2312" w:hAnsi="仿宋_GB2312" w:cs="宋体"/>
                <w:kern w:val="0"/>
                <w:sz w:val="18"/>
                <w:szCs w:val="18"/>
              </w:rPr>
              <w:t>规</w:t>
            </w:r>
            <w:proofErr w:type="gramEnd"/>
            <w:r>
              <w:rPr>
                <w:rFonts w:ascii="仿宋_GB2312" w:hAnsi="仿宋_GB2312" w:cs="宋体"/>
                <w:kern w:val="0"/>
                <w:sz w:val="18"/>
                <w:szCs w:val="18"/>
              </w:rPr>
              <w:t>，无虚列项目支出情况；无截留挤占挪用情况；无超标准开支情况；无超预算情况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①</w:t>
            </w:r>
            <w:r>
              <w:rPr>
                <w:rFonts w:ascii="仿宋_GB2312" w:hAnsi="仿宋_GB2312" w:cs="宋体"/>
                <w:kern w:val="0"/>
                <w:sz w:val="18"/>
                <w:szCs w:val="18"/>
              </w:rPr>
              <w:t>虚列套取扣</w:t>
            </w:r>
            <w:r>
              <w:rPr>
                <w:rFonts w:ascii="仿宋_GB2312" w:hAnsi="仿宋_GB2312" w:cs="宋体"/>
                <w:kern w:val="0"/>
                <w:sz w:val="18"/>
                <w:szCs w:val="18"/>
              </w:rPr>
              <w:t>4-7</w:t>
            </w:r>
            <w:r>
              <w:rPr>
                <w:rFonts w:ascii="仿宋_GB2312" w:hAnsi="仿宋_GB2312" w:cs="宋体"/>
                <w:kern w:val="0"/>
                <w:sz w:val="18"/>
                <w:szCs w:val="18"/>
              </w:rPr>
              <w:t>分</w:t>
            </w:r>
            <w:r>
              <w:rPr>
                <w:rFonts w:ascii="仿宋_GB2312" w:hAnsi="仿宋_GB2312" w:cs="宋体"/>
                <w:kern w:val="0"/>
                <w:sz w:val="18"/>
                <w:szCs w:val="18"/>
              </w:rPr>
              <w:t xml:space="preserve"> </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②</w:t>
            </w:r>
            <w:r>
              <w:rPr>
                <w:rFonts w:ascii="仿宋_GB2312" w:hAnsi="仿宋_GB2312" w:cs="宋体"/>
                <w:kern w:val="0"/>
                <w:sz w:val="18"/>
                <w:szCs w:val="18"/>
              </w:rPr>
              <w:t>依据不合</w:t>
            </w:r>
            <w:proofErr w:type="gramStart"/>
            <w:r>
              <w:rPr>
                <w:rFonts w:ascii="仿宋_GB2312" w:hAnsi="仿宋_GB2312" w:cs="宋体"/>
                <w:kern w:val="0"/>
                <w:sz w:val="18"/>
                <w:szCs w:val="18"/>
              </w:rPr>
              <w:t>规</w:t>
            </w:r>
            <w:proofErr w:type="gramEnd"/>
            <w:r>
              <w:rPr>
                <w:rFonts w:ascii="仿宋_GB2312" w:hAnsi="仿宋_GB2312" w:cs="宋体"/>
                <w:kern w:val="0"/>
                <w:sz w:val="18"/>
                <w:szCs w:val="18"/>
              </w:rPr>
              <w:t>扣</w:t>
            </w:r>
            <w:r>
              <w:rPr>
                <w:rFonts w:ascii="仿宋_GB2312" w:hAnsi="仿宋_GB2312" w:cs="宋体"/>
                <w:kern w:val="0"/>
                <w:sz w:val="18"/>
                <w:szCs w:val="18"/>
              </w:rPr>
              <w:t>2</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③</w:t>
            </w:r>
            <w:r>
              <w:rPr>
                <w:rFonts w:ascii="仿宋_GB2312" w:hAnsi="仿宋_GB2312" w:cs="宋体"/>
                <w:kern w:val="0"/>
                <w:sz w:val="18"/>
                <w:szCs w:val="18"/>
              </w:rPr>
              <w:t>截留、挤占、挪用扣</w:t>
            </w:r>
            <w:r>
              <w:rPr>
                <w:rFonts w:ascii="仿宋_GB2312" w:hAnsi="仿宋_GB2312" w:cs="宋体"/>
                <w:kern w:val="0"/>
                <w:sz w:val="18"/>
                <w:szCs w:val="18"/>
              </w:rPr>
              <w:t>3-6</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④</w:t>
            </w:r>
            <w:r>
              <w:rPr>
                <w:rFonts w:ascii="仿宋_GB2312" w:hAnsi="仿宋_GB2312" w:cs="宋体"/>
                <w:kern w:val="0"/>
                <w:sz w:val="18"/>
                <w:szCs w:val="18"/>
              </w:rPr>
              <w:t>超标准开支扣</w:t>
            </w:r>
            <w:r>
              <w:rPr>
                <w:rFonts w:ascii="仿宋_GB2312" w:hAnsi="仿宋_GB2312" w:cs="宋体"/>
                <w:kern w:val="0"/>
                <w:sz w:val="18"/>
                <w:szCs w:val="18"/>
              </w:rPr>
              <w:t>2-5</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⑤</w:t>
            </w:r>
            <w:r>
              <w:rPr>
                <w:rFonts w:ascii="仿宋_GB2312" w:hAnsi="仿宋_GB2312" w:cs="宋体"/>
                <w:kern w:val="0"/>
                <w:sz w:val="18"/>
                <w:szCs w:val="18"/>
              </w:rPr>
              <w:t>超预算扣</w:t>
            </w:r>
            <w:r>
              <w:rPr>
                <w:rFonts w:ascii="仿宋_GB2312" w:hAnsi="仿宋_GB2312" w:cs="宋体"/>
                <w:kern w:val="0"/>
                <w:sz w:val="18"/>
                <w:szCs w:val="18"/>
              </w:rPr>
              <w:t>2-5</w:t>
            </w:r>
            <w:r>
              <w:rPr>
                <w:rFonts w:ascii="仿宋_GB2312" w:hAnsi="仿宋_GB2312" w:cs="宋体"/>
                <w:kern w:val="0"/>
                <w:sz w:val="18"/>
                <w:szCs w:val="18"/>
              </w:rPr>
              <w:t>分</w:t>
            </w:r>
          </w:p>
        </w:tc>
        <w:tc>
          <w:tcPr>
            <w:tcW w:w="803" w:type="dxa"/>
            <w:tcBorders>
              <w:top w:val="nil"/>
              <w:left w:val="nil"/>
              <w:bottom w:val="single" w:sz="4" w:space="0" w:color="auto"/>
              <w:right w:val="single" w:sz="4" w:space="0" w:color="auto"/>
            </w:tcBorders>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7</w:t>
            </w:r>
          </w:p>
        </w:tc>
      </w:tr>
      <w:tr w:rsidR="008B51A4" w:rsidTr="008B51A4">
        <w:trPr>
          <w:trHeight w:val="1041"/>
        </w:trPr>
        <w:tc>
          <w:tcPr>
            <w:tcW w:w="702" w:type="dxa"/>
            <w:vMerge/>
            <w:tcBorders>
              <w:top w:val="nil"/>
              <w:left w:val="single" w:sz="4" w:space="0" w:color="000000"/>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财务</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管理</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3</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①</w:t>
            </w:r>
            <w:r>
              <w:rPr>
                <w:rFonts w:ascii="仿宋_GB2312" w:hAnsi="仿宋_GB2312" w:cs="宋体"/>
                <w:kern w:val="0"/>
                <w:sz w:val="18"/>
                <w:szCs w:val="18"/>
              </w:rPr>
              <w:t>财务制度健全（</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②</w:t>
            </w:r>
            <w:r>
              <w:rPr>
                <w:rFonts w:ascii="仿宋_GB2312" w:hAnsi="仿宋_GB2312" w:cs="宋体"/>
                <w:kern w:val="0"/>
                <w:sz w:val="18"/>
                <w:szCs w:val="18"/>
              </w:rPr>
              <w:t>严格执行制度（</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③</w:t>
            </w:r>
            <w:r>
              <w:rPr>
                <w:rFonts w:ascii="仿宋_GB2312" w:hAnsi="仿宋_GB2312" w:cs="宋体"/>
                <w:kern w:val="0"/>
                <w:sz w:val="18"/>
                <w:szCs w:val="18"/>
              </w:rPr>
              <w:t>会计核算规范（</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以上</w:t>
            </w:r>
            <w:r>
              <w:rPr>
                <w:rFonts w:ascii="宋体" w:hAnsi="宋体" w:cs="宋体" w:hint="eastAsia"/>
                <w:kern w:val="0"/>
                <w:sz w:val="18"/>
                <w:szCs w:val="18"/>
              </w:rPr>
              <w:t>①</w:t>
            </w:r>
            <w:r>
              <w:rPr>
                <w:rFonts w:ascii="仿宋_GB2312" w:hAnsi="仿宋_GB2312" w:cs="宋体"/>
                <w:kern w:val="0"/>
                <w:sz w:val="18"/>
                <w:szCs w:val="18"/>
              </w:rPr>
              <w:t>需提供佐证资料。</w:t>
            </w:r>
          </w:p>
        </w:tc>
        <w:tc>
          <w:tcPr>
            <w:tcW w:w="803" w:type="dxa"/>
            <w:tcBorders>
              <w:top w:val="nil"/>
              <w:left w:val="nil"/>
              <w:bottom w:val="single" w:sz="4" w:space="0" w:color="auto"/>
              <w:right w:val="single" w:sz="4" w:space="0" w:color="auto"/>
            </w:tcBorders>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3</w:t>
            </w:r>
          </w:p>
        </w:tc>
      </w:tr>
      <w:tr w:rsidR="008B51A4" w:rsidTr="008B51A4">
        <w:trPr>
          <w:trHeight w:val="612"/>
        </w:trPr>
        <w:tc>
          <w:tcPr>
            <w:tcW w:w="702" w:type="dxa"/>
            <w:vMerge/>
            <w:tcBorders>
              <w:top w:val="nil"/>
              <w:left w:val="single" w:sz="4" w:space="0" w:color="000000"/>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组织实施</w:t>
            </w:r>
          </w:p>
        </w:tc>
        <w:tc>
          <w:tcPr>
            <w:tcW w:w="540"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10</w:t>
            </w: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组织</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机构</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1</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机构健全、分工明确</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①</w:t>
            </w:r>
            <w:r>
              <w:rPr>
                <w:rFonts w:ascii="仿宋_GB2312" w:hAnsi="仿宋_GB2312" w:cs="宋体"/>
                <w:kern w:val="0"/>
                <w:sz w:val="18"/>
                <w:szCs w:val="18"/>
              </w:rPr>
              <w:t>机构健全、分工明确</w:t>
            </w:r>
            <w:r>
              <w:rPr>
                <w:rFonts w:ascii="仿宋_GB2312" w:hAnsi="仿宋_GB2312" w:cs="宋体"/>
                <w:kern w:val="0"/>
                <w:sz w:val="18"/>
                <w:szCs w:val="18"/>
              </w:rPr>
              <w:t xml:space="preserve">  </w:t>
            </w:r>
            <w:r>
              <w:rPr>
                <w:rFonts w:ascii="仿宋_GB2312" w:hAnsi="仿宋_GB2312" w:cs="宋体"/>
                <w:kern w:val="0"/>
                <w:sz w:val="18"/>
                <w:szCs w:val="18"/>
              </w:rPr>
              <w:t>（</w:t>
            </w:r>
            <w:r>
              <w:rPr>
                <w:rFonts w:ascii="仿宋_GB2312" w:hAnsi="仿宋_GB2312" w:cs="宋体"/>
                <w:kern w:val="0"/>
                <w:sz w:val="18"/>
                <w:szCs w:val="18"/>
              </w:rPr>
              <w:t>1</w:t>
            </w:r>
            <w:r>
              <w:rPr>
                <w:rFonts w:ascii="仿宋_GB2312" w:hAnsi="仿宋_GB2312" w:cs="宋体"/>
                <w:kern w:val="0"/>
                <w:sz w:val="18"/>
                <w:szCs w:val="18"/>
              </w:rPr>
              <w:t>分）</w:t>
            </w:r>
          </w:p>
        </w:tc>
        <w:tc>
          <w:tcPr>
            <w:tcW w:w="803" w:type="dxa"/>
            <w:tcBorders>
              <w:top w:val="nil"/>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1</w:t>
            </w:r>
          </w:p>
        </w:tc>
      </w:tr>
      <w:tr w:rsidR="008B51A4" w:rsidTr="008B51A4">
        <w:trPr>
          <w:trHeight w:val="730"/>
        </w:trPr>
        <w:tc>
          <w:tcPr>
            <w:tcW w:w="702" w:type="dxa"/>
            <w:vMerge/>
            <w:tcBorders>
              <w:top w:val="nil"/>
              <w:left w:val="single" w:sz="4" w:space="0" w:color="000000"/>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支撑</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条件</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1</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具备人员、场地、设备条件（</w:t>
            </w:r>
            <w:r>
              <w:rPr>
                <w:rFonts w:ascii="仿宋_GB2312" w:hAnsi="仿宋_GB2312" w:cs="宋体"/>
                <w:kern w:val="0"/>
                <w:sz w:val="18"/>
                <w:szCs w:val="18"/>
              </w:rPr>
              <w:t>1</w:t>
            </w:r>
            <w:r>
              <w:rPr>
                <w:rFonts w:ascii="仿宋_GB2312" w:hAnsi="仿宋_GB2312" w:cs="宋体"/>
                <w:kern w:val="0"/>
                <w:sz w:val="18"/>
                <w:szCs w:val="18"/>
              </w:rPr>
              <w:t>分）</w:t>
            </w:r>
          </w:p>
        </w:tc>
        <w:tc>
          <w:tcPr>
            <w:tcW w:w="803" w:type="dxa"/>
            <w:tcBorders>
              <w:top w:val="nil"/>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1</w:t>
            </w:r>
          </w:p>
        </w:tc>
      </w:tr>
      <w:tr w:rsidR="008B51A4" w:rsidTr="008B51A4">
        <w:trPr>
          <w:trHeight w:val="730"/>
        </w:trPr>
        <w:tc>
          <w:tcPr>
            <w:tcW w:w="702" w:type="dxa"/>
            <w:vMerge/>
            <w:tcBorders>
              <w:top w:val="nil"/>
              <w:left w:val="single" w:sz="4" w:space="0" w:color="000000"/>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项目</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实施</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3</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①</w:t>
            </w:r>
            <w:r>
              <w:rPr>
                <w:rFonts w:ascii="仿宋_GB2312" w:hAnsi="仿宋_GB2312" w:cs="宋体"/>
                <w:kern w:val="0"/>
                <w:sz w:val="18"/>
                <w:szCs w:val="18"/>
              </w:rPr>
              <w:t>按计划开工（</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②</w:t>
            </w:r>
            <w:r>
              <w:rPr>
                <w:rFonts w:ascii="仿宋_GB2312" w:hAnsi="仿宋_GB2312" w:cs="宋体"/>
                <w:kern w:val="0"/>
                <w:sz w:val="18"/>
                <w:szCs w:val="18"/>
              </w:rPr>
              <w:t>按计划开展（</w:t>
            </w:r>
            <w:r>
              <w:rPr>
                <w:rFonts w:ascii="仿宋_GB2312" w:hAnsi="仿宋_GB2312" w:cs="宋体"/>
                <w:kern w:val="0"/>
                <w:sz w:val="18"/>
                <w:szCs w:val="18"/>
              </w:rPr>
              <w:t>1</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③</w:t>
            </w:r>
            <w:r>
              <w:rPr>
                <w:rFonts w:ascii="仿宋_GB2312" w:hAnsi="仿宋_GB2312" w:cs="宋体"/>
                <w:kern w:val="0"/>
                <w:sz w:val="18"/>
                <w:szCs w:val="18"/>
              </w:rPr>
              <w:t>按计划完工（</w:t>
            </w:r>
            <w:r>
              <w:rPr>
                <w:rFonts w:ascii="仿宋_GB2312" w:hAnsi="仿宋_GB2312" w:cs="宋体"/>
                <w:kern w:val="0"/>
                <w:sz w:val="18"/>
                <w:szCs w:val="18"/>
              </w:rPr>
              <w:t>1</w:t>
            </w:r>
            <w:r>
              <w:rPr>
                <w:rFonts w:ascii="仿宋_GB2312" w:hAnsi="仿宋_GB2312" w:cs="宋体"/>
                <w:kern w:val="0"/>
                <w:sz w:val="18"/>
                <w:szCs w:val="18"/>
              </w:rPr>
              <w:t>分）</w:t>
            </w:r>
          </w:p>
        </w:tc>
        <w:tc>
          <w:tcPr>
            <w:tcW w:w="803" w:type="dxa"/>
            <w:tcBorders>
              <w:top w:val="nil"/>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3</w:t>
            </w:r>
          </w:p>
        </w:tc>
      </w:tr>
      <w:tr w:rsidR="008B51A4" w:rsidTr="008B51A4">
        <w:trPr>
          <w:trHeight w:val="745"/>
        </w:trPr>
        <w:tc>
          <w:tcPr>
            <w:tcW w:w="702" w:type="dxa"/>
            <w:vMerge/>
            <w:tcBorders>
              <w:top w:val="nil"/>
              <w:left w:val="single" w:sz="4" w:space="0" w:color="000000"/>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管理</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制度</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5</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仿宋_GB2312" w:cs="宋体" w:hint="eastAsia"/>
                <w:kern w:val="0"/>
                <w:sz w:val="18"/>
                <w:szCs w:val="18"/>
              </w:rPr>
            </w:pPr>
            <w:r>
              <w:rPr>
                <w:rFonts w:ascii="仿宋_GB2312" w:hAnsi="仿宋_GB2312" w:cs="宋体"/>
                <w:kern w:val="0"/>
                <w:sz w:val="18"/>
                <w:szCs w:val="18"/>
              </w:rPr>
              <w:t>项目管理制度健全；严格执行相关管理制度</w:t>
            </w:r>
          </w:p>
          <w:p w:rsidR="007E3F5C" w:rsidRPr="007E3F5C" w:rsidRDefault="007E3F5C" w:rsidP="007E3F5C">
            <w:pPr>
              <w:pStyle w:val="2"/>
              <w:ind w:firstLine="560"/>
              <w:rPr>
                <w:rFonts w:eastAsiaTheme="minorEastAsia" w:hint="eastAsia"/>
              </w:rPr>
            </w:pP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①</w:t>
            </w:r>
            <w:r>
              <w:rPr>
                <w:rFonts w:ascii="仿宋_GB2312" w:hAnsi="仿宋_GB2312" w:cs="宋体"/>
                <w:kern w:val="0"/>
                <w:sz w:val="18"/>
                <w:szCs w:val="18"/>
              </w:rPr>
              <w:t>管理制度健全（</w:t>
            </w:r>
            <w:r>
              <w:rPr>
                <w:rFonts w:ascii="仿宋_GB2312" w:hAnsi="仿宋_GB2312" w:cs="宋体"/>
                <w:kern w:val="0"/>
                <w:sz w:val="18"/>
                <w:szCs w:val="18"/>
              </w:rPr>
              <w:t>2</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宋体" w:hAnsi="宋体" w:cs="宋体" w:hint="eastAsia"/>
                <w:kern w:val="0"/>
                <w:sz w:val="18"/>
                <w:szCs w:val="18"/>
              </w:rPr>
              <w:t>②</w:t>
            </w:r>
            <w:r>
              <w:rPr>
                <w:rFonts w:ascii="仿宋_GB2312" w:hAnsi="仿宋_GB2312" w:cs="宋体"/>
                <w:kern w:val="0"/>
                <w:sz w:val="18"/>
                <w:szCs w:val="18"/>
              </w:rPr>
              <w:t>制度执行严格（</w:t>
            </w:r>
            <w:r>
              <w:rPr>
                <w:rFonts w:ascii="仿宋_GB2312" w:hAnsi="仿宋_GB2312" w:cs="宋体"/>
                <w:kern w:val="0"/>
                <w:sz w:val="18"/>
                <w:szCs w:val="18"/>
              </w:rPr>
              <w:t>3</w:t>
            </w:r>
            <w:r>
              <w:rPr>
                <w:rFonts w:ascii="仿宋_GB2312" w:hAnsi="仿宋_GB2312" w:cs="宋体"/>
                <w:kern w:val="0"/>
                <w:sz w:val="18"/>
                <w:szCs w:val="18"/>
              </w:rPr>
              <w:t>分）</w:t>
            </w:r>
          </w:p>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以上</w:t>
            </w:r>
            <w:r>
              <w:rPr>
                <w:rFonts w:ascii="宋体" w:hAnsi="宋体" w:cs="宋体" w:hint="eastAsia"/>
                <w:kern w:val="0"/>
                <w:sz w:val="18"/>
                <w:szCs w:val="18"/>
              </w:rPr>
              <w:t>①</w:t>
            </w:r>
            <w:r>
              <w:rPr>
                <w:rFonts w:ascii="仿宋_GB2312" w:hAnsi="仿宋_GB2312" w:cs="宋体"/>
                <w:kern w:val="0"/>
                <w:sz w:val="18"/>
                <w:szCs w:val="18"/>
              </w:rPr>
              <w:t>需提供佐证资料。</w:t>
            </w:r>
          </w:p>
        </w:tc>
        <w:tc>
          <w:tcPr>
            <w:tcW w:w="803" w:type="dxa"/>
            <w:tcBorders>
              <w:top w:val="nil"/>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5</w:t>
            </w:r>
          </w:p>
        </w:tc>
      </w:tr>
      <w:tr w:rsidR="008B51A4" w:rsidTr="008B51A4">
        <w:trPr>
          <w:trHeight w:val="656"/>
        </w:trPr>
        <w:tc>
          <w:tcPr>
            <w:tcW w:w="702" w:type="dxa"/>
            <w:tcBorders>
              <w:top w:val="single" w:sz="4" w:space="0" w:color="auto"/>
              <w:left w:val="single" w:sz="4" w:space="0" w:color="000000"/>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lastRenderedPageBreak/>
              <w:t>一级</w:t>
            </w:r>
          </w:p>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指标</w:t>
            </w:r>
          </w:p>
        </w:tc>
        <w:tc>
          <w:tcPr>
            <w:tcW w:w="540" w:type="dxa"/>
            <w:tcBorders>
              <w:top w:val="single" w:sz="4" w:space="0" w:color="auto"/>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分值</w:t>
            </w:r>
          </w:p>
        </w:tc>
        <w:tc>
          <w:tcPr>
            <w:tcW w:w="703" w:type="dxa"/>
            <w:tcBorders>
              <w:top w:val="single" w:sz="4" w:space="0" w:color="auto"/>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二级</w:t>
            </w:r>
          </w:p>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指标</w:t>
            </w:r>
          </w:p>
        </w:tc>
        <w:tc>
          <w:tcPr>
            <w:tcW w:w="540" w:type="dxa"/>
            <w:tcBorders>
              <w:top w:val="single" w:sz="4" w:space="0" w:color="auto"/>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分值</w:t>
            </w:r>
          </w:p>
        </w:tc>
        <w:tc>
          <w:tcPr>
            <w:tcW w:w="803" w:type="dxa"/>
            <w:tcBorders>
              <w:top w:val="single" w:sz="4" w:space="0" w:color="auto"/>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三级</w:t>
            </w:r>
          </w:p>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指标</w:t>
            </w:r>
          </w:p>
        </w:tc>
        <w:tc>
          <w:tcPr>
            <w:tcW w:w="550" w:type="dxa"/>
            <w:tcBorders>
              <w:top w:val="single" w:sz="4" w:space="0" w:color="auto"/>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分值</w:t>
            </w:r>
          </w:p>
        </w:tc>
        <w:tc>
          <w:tcPr>
            <w:tcW w:w="2407" w:type="dxa"/>
            <w:tcBorders>
              <w:top w:val="single" w:sz="4" w:space="0" w:color="auto"/>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具体指标</w:t>
            </w:r>
          </w:p>
        </w:tc>
        <w:tc>
          <w:tcPr>
            <w:tcW w:w="2772" w:type="dxa"/>
            <w:tcBorders>
              <w:top w:val="single" w:sz="4" w:space="0" w:color="auto"/>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评价标准</w:t>
            </w:r>
          </w:p>
        </w:tc>
        <w:tc>
          <w:tcPr>
            <w:tcW w:w="803" w:type="dxa"/>
            <w:tcBorders>
              <w:top w:val="single" w:sz="4" w:space="0" w:color="auto"/>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b/>
                <w:bCs/>
                <w:kern w:val="0"/>
                <w:sz w:val="24"/>
                <w:szCs w:val="24"/>
              </w:rPr>
            </w:pPr>
            <w:r>
              <w:rPr>
                <w:rFonts w:ascii="仿宋_GB2312" w:hAnsi="仿宋_GB2312" w:cs="宋体"/>
                <w:b/>
                <w:bCs/>
                <w:kern w:val="0"/>
                <w:sz w:val="24"/>
                <w:szCs w:val="24"/>
              </w:rPr>
              <w:t>自评</w:t>
            </w:r>
          </w:p>
          <w:p w:rsidR="008B51A4" w:rsidRDefault="008B51A4">
            <w:pPr>
              <w:widowControl/>
              <w:autoSpaceDE w:val="0"/>
              <w:spacing w:line="240" w:lineRule="exact"/>
              <w:jc w:val="center"/>
              <w:rPr>
                <w:rFonts w:ascii="仿宋_GB2312" w:hAnsi="宋体" w:cs="宋体"/>
                <w:b/>
                <w:bCs/>
                <w:kern w:val="0"/>
                <w:sz w:val="24"/>
                <w:szCs w:val="24"/>
              </w:rPr>
            </w:pPr>
            <w:r>
              <w:rPr>
                <w:rFonts w:ascii="仿宋_GB2312" w:hAnsi="仿宋_GB2312" w:cs="宋体"/>
                <w:b/>
                <w:bCs/>
                <w:kern w:val="0"/>
                <w:sz w:val="24"/>
                <w:szCs w:val="24"/>
              </w:rPr>
              <w:t>得分</w:t>
            </w:r>
          </w:p>
        </w:tc>
      </w:tr>
      <w:tr w:rsidR="008B51A4" w:rsidTr="008B51A4">
        <w:trPr>
          <w:trHeight w:val="1134"/>
        </w:trPr>
        <w:tc>
          <w:tcPr>
            <w:tcW w:w="702" w:type="dxa"/>
            <w:vMerge w:val="restart"/>
            <w:tcBorders>
              <w:top w:val="nil"/>
              <w:left w:val="single" w:sz="4" w:space="0" w:color="000000"/>
              <w:bottom w:val="single" w:sz="4" w:space="0" w:color="000000"/>
              <w:right w:val="single" w:sz="4" w:space="0" w:color="000000"/>
            </w:tcBorders>
            <w:vAlign w:val="center"/>
          </w:tcPr>
          <w:p w:rsidR="008B51A4" w:rsidRDefault="008B51A4">
            <w:pPr>
              <w:widowControl/>
              <w:autoSpaceDE w:val="0"/>
              <w:spacing w:line="240" w:lineRule="exact"/>
              <w:jc w:val="center"/>
              <w:rPr>
                <w:rFonts w:ascii="仿宋_GB2312" w:hAnsi="宋体" w:cs="宋体"/>
                <w:kern w:val="0"/>
                <w:sz w:val="18"/>
                <w:szCs w:val="18"/>
              </w:rPr>
            </w:pPr>
          </w:p>
        </w:tc>
        <w:tc>
          <w:tcPr>
            <w:tcW w:w="540" w:type="dxa"/>
            <w:vMerge w:val="restart"/>
            <w:tcBorders>
              <w:top w:val="nil"/>
              <w:left w:val="nil"/>
              <w:bottom w:val="single" w:sz="4" w:space="0" w:color="000000"/>
              <w:right w:val="single" w:sz="4" w:space="0" w:color="000000"/>
            </w:tcBorders>
            <w:vAlign w:val="center"/>
          </w:tcPr>
          <w:p w:rsidR="008B51A4" w:rsidRDefault="008B51A4">
            <w:pPr>
              <w:widowControl/>
              <w:autoSpaceDE w:val="0"/>
              <w:spacing w:line="240" w:lineRule="exact"/>
              <w:jc w:val="center"/>
              <w:rPr>
                <w:rFonts w:ascii="仿宋_GB2312" w:hAnsi="宋体" w:cs="宋体"/>
                <w:kern w:val="0"/>
                <w:sz w:val="18"/>
                <w:szCs w:val="18"/>
              </w:rPr>
            </w:pPr>
          </w:p>
        </w:tc>
        <w:tc>
          <w:tcPr>
            <w:tcW w:w="703"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项目产出</w:t>
            </w:r>
          </w:p>
        </w:tc>
        <w:tc>
          <w:tcPr>
            <w:tcW w:w="540"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15</w:t>
            </w:r>
          </w:p>
        </w:tc>
        <w:tc>
          <w:tcPr>
            <w:tcW w:w="803" w:type="dxa"/>
            <w:tcBorders>
              <w:top w:val="single" w:sz="4" w:space="0" w:color="auto"/>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产出</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数量</w:t>
            </w:r>
          </w:p>
        </w:tc>
        <w:tc>
          <w:tcPr>
            <w:tcW w:w="550" w:type="dxa"/>
            <w:tcBorders>
              <w:top w:val="single" w:sz="4" w:space="0" w:color="auto"/>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5</w:t>
            </w:r>
          </w:p>
        </w:tc>
        <w:tc>
          <w:tcPr>
            <w:tcW w:w="2407" w:type="dxa"/>
            <w:tcBorders>
              <w:top w:val="single" w:sz="4" w:space="0" w:color="auto"/>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目标完成率</w:t>
            </w:r>
            <w:r>
              <w:rPr>
                <w:rFonts w:ascii="仿宋_GB2312" w:hAnsi="仿宋_GB2312" w:cs="宋体"/>
                <w:kern w:val="0"/>
                <w:sz w:val="18"/>
                <w:szCs w:val="18"/>
              </w:rPr>
              <w:t>=</w:t>
            </w:r>
            <w:r>
              <w:rPr>
                <w:rFonts w:ascii="仿宋_GB2312" w:hAnsi="仿宋_GB2312" w:cs="宋体"/>
                <w:kern w:val="0"/>
                <w:sz w:val="18"/>
                <w:szCs w:val="18"/>
              </w:rPr>
              <w:t>目标完成数</w:t>
            </w:r>
            <w:r>
              <w:rPr>
                <w:rFonts w:ascii="仿宋_GB2312" w:hAnsi="仿宋_GB2312" w:cs="宋体"/>
                <w:kern w:val="0"/>
                <w:sz w:val="18"/>
                <w:szCs w:val="18"/>
              </w:rPr>
              <w:t>/</w:t>
            </w:r>
            <w:r>
              <w:rPr>
                <w:rFonts w:ascii="仿宋_GB2312" w:hAnsi="仿宋_GB2312" w:cs="宋体"/>
                <w:kern w:val="0"/>
                <w:sz w:val="18"/>
                <w:szCs w:val="18"/>
              </w:rPr>
              <w:t>预定目标数</w:t>
            </w:r>
            <w:r>
              <w:rPr>
                <w:rFonts w:ascii="仿宋_GB2312" w:hAnsi="仿宋_GB2312" w:cs="宋体"/>
                <w:kern w:val="0"/>
                <w:sz w:val="18"/>
                <w:szCs w:val="18"/>
              </w:rPr>
              <w:t>×100%</w:t>
            </w:r>
          </w:p>
        </w:tc>
        <w:tc>
          <w:tcPr>
            <w:tcW w:w="2772" w:type="dxa"/>
            <w:tcBorders>
              <w:top w:val="single" w:sz="4" w:space="0" w:color="auto"/>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完成绩效目标</w:t>
            </w:r>
            <w:r>
              <w:rPr>
                <w:rFonts w:ascii="仿宋_GB2312" w:hAnsi="仿宋_GB2312" w:cs="宋体"/>
                <w:kern w:val="0"/>
                <w:sz w:val="18"/>
                <w:szCs w:val="18"/>
              </w:rPr>
              <w:t>100%</w:t>
            </w:r>
            <w:r>
              <w:rPr>
                <w:rFonts w:ascii="仿宋_GB2312" w:hAnsi="仿宋_GB2312" w:cs="宋体"/>
                <w:kern w:val="0"/>
                <w:sz w:val="18"/>
                <w:szCs w:val="18"/>
              </w:rPr>
              <w:t>得</w:t>
            </w:r>
            <w:r>
              <w:rPr>
                <w:rFonts w:ascii="仿宋_GB2312" w:hAnsi="仿宋_GB2312" w:cs="宋体"/>
                <w:kern w:val="0"/>
                <w:sz w:val="18"/>
                <w:szCs w:val="18"/>
              </w:rPr>
              <w:t>5</w:t>
            </w:r>
            <w:r>
              <w:rPr>
                <w:rFonts w:ascii="仿宋_GB2312" w:hAnsi="仿宋_GB2312" w:cs="宋体"/>
                <w:kern w:val="0"/>
                <w:sz w:val="18"/>
                <w:szCs w:val="18"/>
              </w:rPr>
              <w:t>分，未完成</w:t>
            </w:r>
            <w:r>
              <w:rPr>
                <w:rFonts w:ascii="仿宋_GB2312" w:hAnsi="仿宋_GB2312" w:cs="宋体"/>
                <w:kern w:val="0"/>
                <w:sz w:val="18"/>
                <w:szCs w:val="18"/>
              </w:rPr>
              <w:t>100%</w:t>
            </w:r>
            <w:r>
              <w:rPr>
                <w:rFonts w:ascii="仿宋_GB2312" w:hAnsi="仿宋_GB2312" w:cs="宋体"/>
                <w:kern w:val="0"/>
                <w:sz w:val="18"/>
                <w:szCs w:val="18"/>
              </w:rPr>
              <w:t>的同比例扣减。</w:t>
            </w:r>
          </w:p>
        </w:tc>
        <w:tc>
          <w:tcPr>
            <w:tcW w:w="803" w:type="dxa"/>
            <w:tcBorders>
              <w:top w:val="single" w:sz="4" w:space="0" w:color="auto"/>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5</w:t>
            </w:r>
          </w:p>
        </w:tc>
      </w:tr>
      <w:tr w:rsidR="008B51A4" w:rsidTr="008B51A4">
        <w:trPr>
          <w:trHeight w:val="1134"/>
        </w:trPr>
        <w:tc>
          <w:tcPr>
            <w:tcW w:w="702" w:type="dxa"/>
            <w:vMerge/>
            <w:tcBorders>
              <w:top w:val="nil"/>
              <w:left w:val="single" w:sz="4" w:space="0" w:color="000000"/>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产出</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质量</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4</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目标完成质量</w:t>
            </w:r>
            <w:r>
              <w:rPr>
                <w:rFonts w:ascii="仿宋_GB2312" w:hAnsi="仿宋_GB2312" w:cs="宋体"/>
                <w:kern w:val="0"/>
                <w:sz w:val="18"/>
                <w:szCs w:val="18"/>
              </w:rPr>
              <w:t>=</w:t>
            </w:r>
            <w:r>
              <w:rPr>
                <w:rFonts w:ascii="仿宋_GB2312" w:hAnsi="仿宋_GB2312" w:cs="宋体"/>
                <w:kern w:val="0"/>
                <w:sz w:val="18"/>
                <w:szCs w:val="18"/>
              </w:rPr>
              <w:t>实际达到的效果</w:t>
            </w:r>
            <w:r>
              <w:rPr>
                <w:rFonts w:ascii="仿宋_GB2312" w:hAnsi="仿宋_GB2312" w:cs="宋体"/>
                <w:kern w:val="0"/>
                <w:sz w:val="18"/>
                <w:szCs w:val="18"/>
              </w:rPr>
              <w:t>/</w:t>
            </w:r>
            <w:r>
              <w:rPr>
                <w:rFonts w:ascii="仿宋_GB2312" w:hAnsi="仿宋_GB2312" w:cs="宋体"/>
                <w:kern w:val="0"/>
                <w:sz w:val="18"/>
                <w:szCs w:val="18"/>
              </w:rPr>
              <w:t>预定目标</w:t>
            </w:r>
            <w:r>
              <w:rPr>
                <w:rFonts w:ascii="仿宋_GB2312" w:hAnsi="仿宋_GB2312" w:cs="宋体"/>
                <w:kern w:val="0"/>
                <w:sz w:val="18"/>
                <w:szCs w:val="18"/>
              </w:rPr>
              <w:t>×100%</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项目产出质量达到绩效目标</w:t>
            </w:r>
            <w:r>
              <w:rPr>
                <w:rFonts w:ascii="仿宋_GB2312" w:hAnsi="仿宋_GB2312" w:cs="宋体"/>
                <w:kern w:val="0"/>
                <w:sz w:val="18"/>
                <w:szCs w:val="18"/>
              </w:rPr>
              <w:t>100%</w:t>
            </w:r>
            <w:r>
              <w:rPr>
                <w:rFonts w:ascii="仿宋_GB2312" w:hAnsi="仿宋_GB2312" w:cs="宋体"/>
                <w:kern w:val="0"/>
                <w:sz w:val="18"/>
                <w:szCs w:val="18"/>
              </w:rPr>
              <w:t>得</w:t>
            </w:r>
            <w:r>
              <w:rPr>
                <w:rFonts w:ascii="仿宋_GB2312" w:hAnsi="仿宋_GB2312" w:cs="宋体"/>
                <w:kern w:val="0"/>
                <w:sz w:val="18"/>
                <w:szCs w:val="18"/>
              </w:rPr>
              <w:t>4</w:t>
            </w:r>
            <w:r>
              <w:rPr>
                <w:rFonts w:ascii="仿宋_GB2312" w:hAnsi="仿宋_GB2312" w:cs="宋体"/>
                <w:kern w:val="0"/>
                <w:sz w:val="18"/>
                <w:szCs w:val="18"/>
              </w:rPr>
              <w:t>分，未完成</w:t>
            </w:r>
            <w:r>
              <w:rPr>
                <w:rFonts w:ascii="仿宋_GB2312" w:hAnsi="仿宋_GB2312" w:cs="宋体"/>
                <w:kern w:val="0"/>
                <w:sz w:val="18"/>
                <w:szCs w:val="18"/>
              </w:rPr>
              <w:t>100%</w:t>
            </w:r>
            <w:r>
              <w:rPr>
                <w:rFonts w:ascii="仿宋_GB2312" w:hAnsi="仿宋_GB2312" w:cs="宋体"/>
                <w:kern w:val="0"/>
                <w:sz w:val="18"/>
                <w:szCs w:val="18"/>
              </w:rPr>
              <w:t>的同比例扣减。</w:t>
            </w:r>
          </w:p>
        </w:tc>
        <w:tc>
          <w:tcPr>
            <w:tcW w:w="803" w:type="dxa"/>
            <w:tcBorders>
              <w:top w:val="nil"/>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4</w:t>
            </w:r>
          </w:p>
        </w:tc>
      </w:tr>
      <w:tr w:rsidR="008B51A4" w:rsidTr="008B51A4">
        <w:trPr>
          <w:trHeight w:val="1134"/>
        </w:trPr>
        <w:tc>
          <w:tcPr>
            <w:tcW w:w="702" w:type="dxa"/>
            <w:vMerge/>
            <w:tcBorders>
              <w:top w:val="nil"/>
              <w:left w:val="single" w:sz="4" w:space="0" w:color="000000"/>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产出</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时效</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3</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项目产出时效达到绩效目标得</w:t>
            </w:r>
            <w:r>
              <w:rPr>
                <w:rFonts w:ascii="仿宋_GB2312" w:hAnsi="仿宋_GB2312" w:cs="宋体"/>
                <w:kern w:val="0"/>
                <w:sz w:val="18"/>
                <w:szCs w:val="18"/>
              </w:rPr>
              <w:t>3</w:t>
            </w:r>
            <w:r>
              <w:rPr>
                <w:rFonts w:ascii="仿宋_GB2312" w:hAnsi="仿宋_GB2312" w:cs="宋体"/>
                <w:kern w:val="0"/>
                <w:sz w:val="18"/>
                <w:szCs w:val="18"/>
              </w:rPr>
              <w:t>分，未如期完成且无充分理由的扣</w:t>
            </w:r>
            <w:r>
              <w:rPr>
                <w:rFonts w:ascii="仿宋_GB2312" w:hAnsi="仿宋_GB2312" w:cs="宋体"/>
                <w:kern w:val="0"/>
                <w:sz w:val="18"/>
                <w:szCs w:val="18"/>
              </w:rPr>
              <w:t>3</w:t>
            </w:r>
            <w:r>
              <w:rPr>
                <w:rFonts w:ascii="仿宋_GB2312" w:hAnsi="仿宋_GB2312" w:cs="宋体"/>
                <w:kern w:val="0"/>
                <w:sz w:val="18"/>
                <w:szCs w:val="18"/>
              </w:rPr>
              <w:t>分。</w:t>
            </w:r>
          </w:p>
        </w:tc>
        <w:tc>
          <w:tcPr>
            <w:tcW w:w="803" w:type="dxa"/>
            <w:tcBorders>
              <w:top w:val="nil"/>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3</w:t>
            </w:r>
          </w:p>
        </w:tc>
      </w:tr>
      <w:tr w:rsidR="008B51A4" w:rsidTr="008B51A4">
        <w:trPr>
          <w:trHeight w:val="1134"/>
        </w:trPr>
        <w:tc>
          <w:tcPr>
            <w:tcW w:w="702" w:type="dxa"/>
            <w:vMerge/>
            <w:tcBorders>
              <w:top w:val="nil"/>
              <w:left w:val="single" w:sz="4" w:space="0" w:color="000000"/>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产出</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成本</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3</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项目产出成本是否按绩效目标控制</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项目产出成本按绩效目标控制得</w:t>
            </w:r>
            <w:r>
              <w:rPr>
                <w:rFonts w:ascii="仿宋_GB2312" w:hAnsi="仿宋_GB2312" w:cs="宋体"/>
                <w:kern w:val="0"/>
                <w:sz w:val="18"/>
                <w:szCs w:val="18"/>
              </w:rPr>
              <w:t>3</w:t>
            </w:r>
            <w:r>
              <w:rPr>
                <w:rFonts w:ascii="仿宋_GB2312" w:hAnsi="仿宋_GB2312" w:cs="宋体"/>
                <w:kern w:val="0"/>
                <w:sz w:val="18"/>
                <w:szCs w:val="18"/>
              </w:rPr>
              <w:t>分，未完成的，按超支比例扣减。</w:t>
            </w:r>
          </w:p>
        </w:tc>
        <w:tc>
          <w:tcPr>
            <w:tcW w:w="803" w:type="dxa"/>
            <w:tcBorders>
              <w:top w:val="nil"/>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3</w:t>
            </w:r>
          </w:p>
        </w:tc>
      </w:tr>
      <w:tr w:rsidR="008B51A4" w:rsidTr="008B51A4">
        <w:trPr>
          <w:trHeight w:val="1134"/>
        </w:trPr>
        <w:tc>
          <w:tcPr>
            <w:tcW w:w="702" w:type="dxa"/>
            <w:vMerge w:val="restart"/>
            <w:tcBorders>
              <w:top w:val="nil"/>
              <w:left w:val="single" w:sz="4" w:space="0" w:color="000000"/>
              <w:bottom w:val="nil"/>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项</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目</w:t>
            </w:r>
          </w:p>
          <w:p w:rsidR="008B51A4" w:rsidRDefault="008B51A4">
            <w:pPr>
              <w:widowControl/>
              <w:autoSpaceDE w:val="0"/>
              <w:spacing w:line="240" w:lineRule="exact"/>
              <w:jc w:val="center"/>
              <w:rPr>
                <w:rFonts w:ascii="仿宋_GB2312" w:hAnsi="宋体" w:cs="宋体"/>
                <w:kern w:val="0"/>
                <w:sz w:val="18"/>
                <w:szCs w:val="18"/>
              </w:rPr>
            </w:pPr>
            <w:proofErr w:type="gramStart"/>
            <w:r>
              <w:rPr>
                <w:rFonts w:ascii="仿宋_GB2312" w:hAnsi="仿宋_GB2312" w:cs="宋体"/>
                <w:kern w:val="0"/>
                <w:sz w:val="18"/>
                <w:szCs w:val="18"/>
              </w:rPr>
              <w:t>绩</w:t>
            </w:r>
            <w:proofErr w:type="gramEnd"/>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效</w:t>
            </w:r>
          </w:p>
        </w:tc>
        <w:tc>
          <w:tcPr>
            <w:tcW w:w="540" w:type="dxa"/>
            <w:vMerge w:val="restart"/>
            <w:tcBorders>
              <w:top w:val="nil"/>
              <w:left w:val="nil"/>
              <w:bottom w:val="nil"/>
              <w:right w:val="single" w:sz="4" w:space="0" w:color="000000"/>
            </w:tcBorders>
            <w:vAlign w:val="center"/>
          </w:tcPr>
          <w:p w:rsidR="008B51A4" w:rsidRDefault="008B51A4">
            <w:pPr>
              <w:widowControl/>
              <w:autoSpaceDE w:val="0"/>
              <w:spacing w:line="240" w:lineRule="exact"/>
              <w:jc w:val="left"/>
              <w:rPr>
                <w:rFonts w:ascii="仿宋_GB2312" w:hAnsi="宋体" w:cs="宋体"/>
                <w:kern w:val="0"/>
                <w:sz w:val="18"/>
                <w:szCs w:val="18"/>
              </w:rPr>
            </w:pPr>
          </w:p>
        </w:tc>
        <w:tc>
          <w:tcPr>
            <w:tcW w:w="703"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项目效果</w:t>
            </w:r>
          </w:p>
        </w:tc>
        <w:tc>
          <w:tcPr>
            <w:tcW w:w="540" w:type="dxa"/>
            <w:vMerge w:val="restart"/>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40</w:t>
            </w: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经济</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效益</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8</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完成绩效目标设定的经济效益得</w:t>
            </w:r>
            <w:r>
              <w:rPr>
                <w:rFonts w:ascii="仿宋_GB2312" w:hAnsi="仿宋_GB2312" w:cs="宋体"/>
                <w:kern w:val="0"/>
                <w:sz w:val="18"/>
                <w:szCs w:val="18"/>
              </w:rPr>
              <w:t>8</w:t>
            </w:r>
            <w:r>
              <w:rPr>
                <w:rFonts w:ascii="仿宋_GB2312" w:hAnsi="仿宋_GB2312" w:cs="宋体"/>
                <w:kern w:val="0"/>
                <w:sz w:val="18"/>
                <w:szCs w:val="18"/>
              </w:rPr>
              <w:t>分，未完成的，按完成情况酌情扣分。</w:t>
            </w:r>
          </w:p>
        </w:tc>
        <w:tc>
          <w:tcPr>
            <w:tcW w:w="803" w:type="dxa"/>
            <w:tcBorders>
              <w:top w:val="nil"/>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8</w:t>
            </w:r>
          </w:p>
        </w:tc>
      </w:tr>
      <w:tr w:rsidR="008B51A4" w:rsidTr="008B51A4">
        <w:trPr>
          <w:trHeight w:val="1134"/>
        </w:trPr>
        <w:tc>
          <w:tcPr>
            <w:tcW w:w="702" w:type="dxa"/>
            <w:vMerge/>
            <w:tcBorders>
              <w:top w:val="nil"/>
              <w:left w:val="single" w:sz="4" w:space="0" w:color="000000"/>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社会</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效益</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8</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项目实施是否产生社会综合效益</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完成绩效目标设定的社会效益得</w:t>
            </w:r>
            <w:r>
              <w:rPr>
                <w:rFonts w:ascii="仿宋_GB2312" w:hAnsi="仿宋_GB2312" w:cs="宋体"/>
                <w:kern w:val="0"/>
                <w:sz w:val="18"/>
                <w:szCs w:val="18"/>
              </w:rPr>
              <w:t>8</w:t>
            </w:r>
            <w:r>
              <w:rPr>
                <w:rFonts w:ascii="仿宋_GB2312" w:hAnsi="仿宋_GB2312" w:cs="宋体"/>
                <w:kern w:val="0"/>
                <w:sz w:val="18"/>
                <w:szCs w:val="18"/>
              </w:rPr>
              <w:t>分，未完成的，按完成情况酌情扣分。</w:t>
            </w:r>
          </w:p>
        </w:tc>
        <w:tc>
          <w:tcPr>
            <w:tcW w:w="803" w:type="dxa"/>
            <w:tcBorders>
              <w:top w:val="nil"/>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8</w:t>
            </w:r>
          </w:p>
        </w:tc>
      </w:tr>
      <w:tr w:rsidR="008B51A4" w:rsidTr="008B51A4">
        <w:trPr>
          <w:trHeight w:val="1134"/>
        </w:trPr>
        <w:tc>
          <w:tcPr>
            <w:tcW w:w="702" w:type="dxa"/>
            <w:vMerge/>
            <w:tcBorders>
              <w:top w:val="nil"/>
              <w:left w:val="single" w:sz="4" w:space="0" w:color="000000"/>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环境</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效益</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8</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完成绩效目标设定的积极的环境效益得</w:t>
            </w:r>
            <w:r>
              <w:rPr>
                <w:rFonts w:ascii="仿宋_GB2312" w:hAnsi="仿宋_GB2312" w:cs="宋体"/>
                <w:kern w:val="0"/>
                <w:sz w:val="18"/>
                <w:szCs w:val="18"/>
              </w:rPr>
              <w:t>8</w:t>
            </w:r>
            <w:r>
              <w:rPr>
                <w:rFonts w:ascii="仿宋_GB2312" w:hAnsi="仿宋_GB2312" w:cs="宋体"/>
                <w:kern w:val="0"/>
                <w:sz w:val="18"/>
                <w:szCs w:val="18"/>
              </w:rPr>
              <w:t>分，未完成的，按完成情况酌情扣分。</w:t>
            </w:r>
          </w:p>
        </w:tc>
        <w:tc>
          <w:tcPr>
            <w:tcW w:w="803" w:type="dxa"/>
            <w:tcBorders>
              <w:top w:val="nil"/>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8</w:t>
            </w:r>
          </w:p>
        </w:tc>
      </w:tr>
      <w:tr w:rsidR="008B51A4" w:rsidTr="008B51A4">
        <w:trPr>
          <w:trHeight w:val="1134"/>
        </w:trPr>
        <w:tc>
          <w:tcPr>
            <w:tcW w:w="702" w:type="dxa"/>
            <w:vMerge/>
            <w:tcBorders>
              <w:top w:val="nil"/>
              <w:left w:val="single" w:sz="4" w:space="0" w:color="000000"/>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可持续</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影响</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8</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完成绩效设定目标的得</w:t>
            </w:r>
            <w:r>
              <w:rPr>
                <w:rFonts w:ascii="仿宋_GB2312" w:hAnsi="仿宋_GB2312" w:cs="宋体"/>
                <w:kern w:val="0"/>
                <w:sz w:val="18"/>
                <w:szCs w:val="18"/>
              </w:rPr>
              <w:t>8</w:t>
            </w:r>
            <w:r>
              <w:rPr>
                <w:rFonts w:ascii="仿宋_GB2312" w:hAnsi="仿宋_GB2312" w:cs="宋体"/>
                <w:kern w:val="0"/>
                <w:sz w:val="18"/>
                <w:szCs w:val="18"/>
              </w:rPr>
              <w:t>分，未完成的，按完成情况酌情扣分。</w:t>
            </w:r>
          </w:p>
        </w:tc>
        <w:tc>
          <w:tcPr>
            <w:tcW w:w="803" w:type="dxa"/>
            <w:tcBorders>
              <w:top w:val="nil"/>
              <w:left w:val="nil"/>
              <w:bottom w:val="single" w:sz="4" w:space="0" w:color="auto"/>
              <w:right w:val="single" w:sz="4" w:space="0" w:color="auto"/>
            </w:tcBorders>
            <w:shd w:val="clear" w:color="auto" w:fill="FFFFFF"/>
            <w:vAlign w:val="center"/>
            <w:hideMark/>
          </w:tcPr>
          <w:p w:rsidR="008B51A4" w:rsidRDefault="008B51A4">
            <w:pPr>
              <w:widowControl/>
              <w:autoSpaceDE w:val="0"/>
              <w:spacing w:line="240" w:lineRule="exact"/>
              <w:jc w:val="center"/>
              <w:rPr>
                <w:rFonts w:ascii="仿宋_GB2312" w:hAnsi="宋体" w:cs="宋体"/>
                <w:kern w:val="0"/>
                <w:sz w:val="24"/>
                <w:szCs w:val="24"/>
              </w:rPr>
            </w:pPr>
            <w:r>
              <w:rPr>
                <w:rFonts w:ascii="仿宋_GB2312" w:hAnsi="仿宋_GB2312" w:cs="宋体"/>
                <w:kern w:val="0"/>
                <w:sz w:val="24"/>
                <w:szCs w:val="24"/>
              </w:rPr>
              <w:t>8</w:t>
            </w:r>
          </w:p>
        </w:tc>
      </w:tr>
      <w:tr w:rsidR="008B51A4" w:rsidTr="008B51A4">
        <w:trPr>
          <w:trHeight w:val="1134"/>
        </w:trPr>
        <w:tc>
          <w:tcPr>
            <w:tcW w:w="702" w:type="dxa"/>
            <w:vMerge/>
            <w:tcBorders>
              <w:top w:val="nil"/>
              <w:left w:val="single" w:sz="4" w:space="0" w:color="000000"/>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nil"/>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703"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540" w:type="dxa"/>
            <w:vMerge/>
            <w:tcBorders>
              <w:top w:val="nil"/>
              <w:left w:val="nil"/>
              <w:bottom w:val="single" w:sz="4" w:space="0" w:color="000000"/>
              <w:right w:val="single" w:sz="4" w:space="0" w:color="000000"/>
            </w:tcBorders>
            <w:vAlign w:val="center"/>
            <w:hideMark/>
          </w:tcPr>
          <w:p w:rsidR="008B51A4" w:rsidRDefault="008B51A4">
            <w:pPr>
              <w:widowControl/>
              <w:jc w:val="left"/>
              <w:rPr>
                <w:rFonts w:ascii="仿宋_GB2312" w:hAnsi="宋体" w:cs="宋体"/>
                <w:kern w:val="0"/>
                <w:sz w:val="18"/>
                <w:szCs w:val="18"/>
              </w:rPr>
            </w:pPr>
          </w:p>
        </w:tc>
        <w:tc>
          <w:tcPr>
            <w:tcW w:w="803"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服务</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对象</w:t>
            </w:r>
          </w:p>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满意度</w:t>
            </w: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kern w:val="0"/>
                <w:sz w:val="18"/>
                <w:szCs w:val="18"/>
              </w:rPr>
            </w:pPr>
            <w:r>
              <w:rPr>
                <w:rFonts w:ascii="仿宋_GB2312" w:hAnsi="仿宋_GB2312" w:cs="宋体"/>
                <w:kern w:val="0"/>
                <w:sz w:val="18"/>
                <w:szCs w:val="18"/>
              </w:rPr>
              <w:t>8</w:t>
            </w:r>
          </w:p>
        </w:tc>
        <w:tc>
          <w:tcPr>
            <w:tcW w:w="2407"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服务对象满意率</w:t>
            </w:r>
            <w:r>
              <w:rPr>
                <w:rFonts w:ascii="仿宋_GB2312" w:hAnsi="仿宋_GB2312" w:cs="宋体"/>
                <w:kern w:val="0"/>
                <w:sz w:val="18"/>
                <w:szCs w:val="18"/>
              </w:rPr>
              <w:t>=</w:t>
            </w:r>
            <w:r>
              <w:rPr>
                <w:rFonts w:ascii="仿宋_GB2312" w:hAnsi="仿宋_GB2312" w:cs="宋体"/>
                <w:kern w:val="0"/>
                <w:sz w:val="18"/>
                <w:szCs w:val="18"/>
              </w:rPr>
              <w:t>项目区被调查人数中表示满意的人数</w:t>
            </w:r>
            <w:r>
              <w:rPr>
                <w:rFonts w:ascii="仿宋_GB2312" w:hAnsi="仿宋_GB2312" w:cs="宋体"/>
                <w:kern w:val="0"/>
                <w:sz w:val="18"/>
                <w:szCs w:val="18"/>
              </w:rPr>
              <w:t>(</w:t>
            </w:r>
            <w:r>
              <w:rPr>
                <w:rFonts w:ascii="仿宋_GB2312" w:hAnsi="仿宋_GB2312" w:cs="宋体"/>
                <w:kern w:val="0"/>
                <w:sz w:val="18"/>
                <w:szCs w:val="18"/>
              </w:rPr>
              <w:t>户数</w:t>
            </w:r>
            <w:r>
              <w:rPr>
                <w:rFonts w:ascii="仿宋_GB2312" w:hAnsi="仿宋_GB2312" w:cs="宋体"/>
                <w:kern w:val="0"/>
                <w:sz w:val="18"/>
                <w:szCs w:val="18"/>
              </w:rPr>
              <w:t xml:space="preserve">)/ </w:t>
            </w:r>
            <w:r>
              <w:rPr>
                <w:rFonts w:ascii="仿宋_GB2312" w:hAnsi="仿宋_GB2312" w:cs="宋体"/>
                <w:kern w:val="0"/>
                <w:sz w:val="18"/>
                <w:szCs w:val="18"/>
              </w:rPr>
              <w:t>被调查人数</w:t>
            </w:r>
            <w:r>
              <w:rPr>
                <w:rFonts w:ascii="仿宋_GB2312" w:hAnsi="仿宋_GB2312" w:cs="宋体"/>
                <w:kern w:val="0"/>
                <w:sz w:val="18"/>
                <w:szCs w:val="18"/>
              </w:rPr>
              <w:t>(</w:t>
            </w:r>
            <w:r>
              <w:rPr>
                <w:rFonts w:ascii="仿宋_GB2312" w:hAnsi="仿宋_GB2312" w:cs="宋体"/>
                <w:kern w:val="0"/>
                <w:sz w:val="18"/>
                <w:szCs w:val="18"/>
              </w:rPr>
              <w:t>户数</w:t>
            </w:r>
            <w:r>
              <w:rPr>
                <w:rFonts w:ascii="仿宋_GB2312" w:hAnsi="仿宋_GB2312" w:cs="宋体"/>
                <w:kern w:val="0"/>
                <w:sz w:val="18"/>
                <w:szCs w:val="18"/>
              </w:rPr>
              <w:t>)×100%</w:t>
            </w:r>
          </w:p>
        </w:tc>
        <w:tc>
          <w:tcPr>
            <w:tcW w:w="2772" w:type="dxa"/>
            <w:tcBorders>
              <w:top w:val="nil"/>
              <w:left w:val="nil"/>
              <w:bottom w:val="single" w:sz="4" w:space="0" w:color="000000"/>
              <w:right w:val="nil"/>
            </w:tcBorders>
            <w:vAlign w:val="center"/>
            <w:hideMark/>
          </w:tcPr>
          <w:p w:rsidR="008B51A4" w:rsidRDefault="008B51A4">
            <w:pPr>
              <w:widowControl/>
              <w:autoSpaceDE w:val="0"/>
              <w:spacing w:line="240" w:lineRule="exact"/>
              <w:jc w:val="left"/>
              <w:rPr>
                <w:rFonts w:ascii="仿宋_GB2312" w:hAnsi="宋体" w:cs="宋体"/>
                <w:kern w:val="0"/>
                <w:sz w:val="18"/>
                <w:szCs w:val="18"/>
              </w:rPr>
            </w:pPr>
            <w:r>
              <w:rPr>
                <w:rFonts w:ascii="仿宋_GB2312" w:hAnsi="仿宋_GB2312" w:cs="宋体"/>
                <w:kern w:val="0"/>
                <w:sz w:val="18"/>
                <w:szCs w:val="18"/>
              </w:rPr>
              <w:t>满意率达</w:t>
            </w:r>
            <w:r>
              <w:rPr>
                <w:rFonts w:ascii="仿宋_GB2312" w:hAnsi="仿宋_GB2312" w:cs="宋体"/>
                <w:kern w:val="0"/>
                <w:sz w:val="18"/>
                <w:szCs w:val="18"/>
              </w:rPr>
              <w:t>90%</w:t>
            </w:r>
            <w:r>
              <w:rPr>
                <w:rFonts w:ascii="仿宋_GB2312" w:hAnsi="仿宋_GB2312" w:cs="宋体"/>
                <w:kern w:val="0"/>
                <w:sz w:val="18"/>
                <w:szCs w:val="18"/>
              </w:rPr>
              <w:t>（含）以上的得</w:t>
            </w:r>
            <w:r>
              <w:rPr>
                <w:rFonts w:ascii="仿宋_GB2312" w:hAnsi="仿宋_GB2312" w:cs="宋体"/>
                <w:kern w:val="0"/>
                <w:sz w:val="18"/>
                <w:szCs w:val="18"/>
              </w:rPr>
              <w:t>8</w:t>
            </w:r>
            <w:r>
              <w:rPr>
                <w:rFonts w:ascii="仿宋_GB2312" w:hAnsi="仿宋_GB2312" w:cs="宋体"/>
                <w:kern w:val="0"/>
                <w:sz w:val="18"/>
                <w:szCs w:val="18"/>
              </w:rPr>
              <w:t>分，</w:t>
            </w:r>
            <w:r>
              <w:rPr>
                <w:rFonts w:ascii="仿宋_GB2312" w:hAnsi="仿宋_GB2312" w:cs="宋体"/>
                <w:kern w:val="0"/>
                <w:sz w:val="18"/>
                <w:szCs w:val="18"/>
              </w:rPr>
              <w:t>80%</w:t>
            </w:r>
            <w:r>
              <w:rPr>
                <w:rFonts w:ascii="仿宋_GB2312" w:hAnsi="仿宋_GB2312" w:cs="宋体"/>
                <w:kern w:val="0"/>
                <w:sz w:val="18"/>
                <w:szCs w:val="18"/>
              </w:rPr>
              <w:t>（含）</w:t>
            </w:r>
            <w:r>
              <w:rPr>
                <w:rFonts w:ascii="仿宋_GB2312" w:hAnsi="仿宋_GB2312" w:cs="宋体"/>
                <w:kern w:val="0"/>
                <w:sz w:val="18"/>
                <w:szCs w:val="18"/>
              </w:rPr>
              <w:t>-90%</w:t>
            </w:r>
            <w:r>
              <w:rPr>
                <w:rFonts w:ascii="仿宋_GB2312" w:hAnsi="仿宋_GB2312" w:cs="宋体"/>
                <w:kern w:val="0"/>
                <w:sz w:val="18"/>
                <w:szCs w:val="18"/>
              </w:rPr>
              <w:t>得</w:t>
            </w:r>
            <w:r>
              <w:rPr>
                <w:rFonts w:ascii="仿宋_GB2312" w:hAnsi="仿宋_GB2312" w:cs="宋体"/>
                <w:kern w:val="0"/>
                <w:sz w:val="18"/>
                <w:szCs w:val="18"/>
              </w:rPr>
              <w:t>6</w:t>
            </w:r>
            <w:r>
              <w:rPr>
                <w:rFonts w:ascii="仿宋_GB2312" w:hAnsi="仿宋_GB2312" w:cs="宋体"/>
                <w:kern w:val="0"/>
                <w:sz w:val="18"/>
                <w:szCs w:val="18"/>
              </w:rPr>
              <w:t>分，</w:t>
            </w:r>
            <w:r>
              <w:rPr>
                <w:rFonts w:ascii="仿宋_GB2312" w:hAnsi="仿宋_GB2312" w:cs="宋体"/>
                <w:kern w:val="0"/>
                <w:sz w:val="18"/>
                <w:szCs w:val="18"/>
              </w:rPr>
              <w:t>70%</w:t>
            </w:r>
            <w:r>
              <w:rPr>
                <w:rFonts w:ascii="仿宋_GB2312" w:hAnsi="仿宋_GB2312" w:cs="宋体"/>
                <w:kern w:val="0"/>
                <w:sz w:val="18"/>
                <w:szCs w:val="18"/>
              </w:rPr>
              <w:t>（含）</w:t>
            </w:r>
            <w:r>
              <w:rPr>
                <w:rFonts w:ascii="仿宋_GB2312" w:hAnsi="仿宋_GB2312" w:cs="宋体"/>
                <w:kern w:val="0"/>
                <w:sz w:val="18"/>
                <w:szCs w:val="18"/>
              </w:rPr>
              <w:t>-80%</w:t>
            </w:r>
            <w:r>
              <w:rPr>
                <w:rFonts w:ascii="仿宋_GB2312" w:hAnsi="仿宋_GB2312" w:cs="宋体"/>
                <w:kern w:val="0"/>
                <w:sz w:val="18"/>
                <w:szCs w:val="18"/>
              </w:rPr>
              <w:t>得</w:t>
            </w:r>
            <w:r>
              <w:rPr>
                <w:rFonts w:ascii="仿宋_GB2312" w:hAnsi="仿宋_GB2312" w:cs="宋体"/>
                <w:kern w:val="0"/>
                <w:sz w:val="18"/>
                <w:szCs w:val="18"/>
              </w:rPr>
              <w:t>4</w:t>
            </w:r>
            <w:r>
              <w:rPr>
                <w:rFonts w:ascii="仿宋_GB2312" w:hAnsi="仿宋_GB2312" w:cs="宋体"/>
                <w:kern w:val="0"/>
                <w:sz w:val="18"/>
                <w:szCs w:val="18"/>
              </w:rPr>
              <w:t>分，</w:t>
            </w:r>
            <w:r>
              <w:rPr>
                <w:rFonts w:ascii="仿宋_GB2312" w:hAnsi="仿宋_GB2312" w:cs="宋体"/>
                <w:kern w:val="0"/>
                <w:sz w:val="18"/>
                <w:szCs w:val="18"/>
              </w:rPr>
              <w:t>60%</w:t>
            </w:r>
            <w:r>
              <w:rPr>
                <w:rFonts w:ascii="仿宋_GB2312" w:hAnsi="仿宋_GB2312" w:cs="宋体"/>
                <w:kern w:val="0"/>
                <w:sz w:val="18"/>
                <w:szCs w:val="18"/>
              </w:rPr>
              <w:t>（含）</w:t>
            </w:r>
            <w:r>
              <w:rPr>
                <w:rFonts w:ascii="仿宋_GB2312" w:hAnsi="仿宋_GB2312" w:cs="宋体"/>
                <w:kern w:val="0"/>
                <w:sz w:val="18"/>
                <w:szCs w:val="18"/>
              </w:rPr>
              <w:t>-70%</w:t>
            </w:r>
            <w:r>
              <w:rPr>
                <w:rFonts w:ascii="仿宋_GB2312" w:hAnsi="仿宋_GB2312" w:cs="宋体"/>
                <w:kern w:val="0"/>
                <w:sz w:val="18"/>
                <w:szCs w:val="18"/>
              </w:rPr>
              <w:t>得</w:t>
            </w:r>
            <w:r>
              <w:rPr>
                <w:rFonts w:ascii="仿宋_GB2312" w:hAnsi="仿宋_GB2312" w:cs="宋体"/>
                <w:kern w:val="0"/>
                <w:sz w:val="18"/>
                <w:szCs w:val="18"/>
              </w:rPr>
              <w:t>2</w:t>
            </w:r>
            <w:r>
              <w:rPr>
                <w:rFonts w:ascii="仿宋_GB2312" w:hAnsi="仿宋_GB2312" w:cs="宋体"/>
                <w:kern w:val="0"/>
                <w:sz w:val="18"/>
                <w:szCs w:val="18"/>
              </w:rPr>
              <w:t>分，</w:t>
            </w:r>
            <w:r>
              <w:rPr>
                <w:rFonts w:ascii="仿宋_GB2312" w:hAnsi="仿宋_GB2312" w:cs="宋体"/>
                <w:kern w:val="0"/>
                <w:sz w:val="18"/>
                <w:szCs w:val="18"/>
              </w:rPr>
              <w:t>60%</w:t>
            </w:r>
            <w:r>
              <w:rPr>
                <w:rFonts w:ascii="仿宋_GB2312" w:hAnsi="仿宋_GB2312" w:cs="宋体"/>
                <w:kern w:val="0"/>
                <w:sz w:val="18"/>
                <w:szCs w:val="18"/>
              </w:rPr>
              <w:t>以下不得分。</w:t>
            </w:r>
          </w:p>
        </w:tc>
        <w:tc>
          <w:tcPr>
            <w:tcW w:w="803" w:type="dxa"/>
            <w:tcBorders>
              <w:top w:val="nil"/>
              <w:left w:val="single" w:sz="4" w:space="0" w:color="auto"/>
              <w:bottom w:val="single" w:sz="4" w:space="0" w:color="auto"/>
              <w:right w:val="single" w:sz="4" w:space="0" w:color="auto"/>
            </w:tcBorders>
            <w:vAlign w:val="center"/>
            <w:hideMark/>
          </w:tcPr>
          <w:p w:rsidR="008B51A4" w:rsidRDefault="008B51A4">
            <w:pPr>
              <w:widowControl/>
              <w:autoSpaceDE w:val="0"/>
              <w:spacing w:line="240" w:lineRule="exact"/>
              <w:ind w:firstLineChars="100" w:firstLine="240"/>
              <w:jc w:val="left"/>
              <w:rPr>
                <w:rFonts w:ascii="宋体" w:hAnsi="宋体"/>
                <w:kern w:val="0"/>
                <w:sz w:val="24"/>
                <w:szCs w:val="24"/>
              </w:rPr>
            </w:pPr>
            <w:r>
              <w:rPr>
                <w:rFonts w:ascii="宋体" w:hAnsi="宋体" w:hint="eastAsia"/>
                <w:kern w:val="0"/>
                <w:sz w:val="24"/>
                <w:szCs w:val="24"/>
              </w:rPr>
              <w:t>9</w:t>
            </w:r>
          </w:p>
        </w:tc>
      </w:tr>
      <w:tr w:rsidR="008B51A4" w:rsidTr="008B51A4">
        <w:trPr>
          <w:trHeight w:val="860"/>
        </w:trPr>
        <w:tc>
          <w:tcPr>
            <w:tcW w:w="702" w:type="dxa"/>
            <w:tcBorders>
              <w:top w:val="nil"/>
              <w:left w:val="single" w:sz="4" w:space="0" w:color="000000"/>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总分</w:t>
            </w:r>
          </w:p>
        </w:tc>
        <w:tc>
          <w:tcPr>
            <w:tcW w:w="54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100</w:t>
            </w:r>
          </w:p>
        </w:tc>
        <w:tc>
          <w:tcPr>
            <w:tcW w:w="703" w:type="dxa"/>
            <w:tcBorders>
              <w:top w:val="nil"/>
              <w:left w:val="nil"/>
              <w:bottom w:val="single" w:sz="4" w:space="0" w:color="000000"/>
              <w:right w:val="single" w:sz="4" w:space="0" w:color="000000"/>
            </w:tcBorders>
            <w:vAlign w:val="center"/>
          </w:tcPr>
          <w:p w:rsidR="008B51A4" w:rsidRDefault="008B51A4">
            <w:pPr>
              <w:widowControl/>
              <w:autoSpaceDE w:val="0"/>
              <w:spacing w:line="240" w:lineRule="exact"/>
              <w:jc w:val="center"/>
              <w:rPr>
                <w:rFonts w:ascii="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100</w:t>
            </w:r>
          </w:p>
        </w:tc>
        <w:tc>
          <w:tcPr>
            <w:tcW w:w="803" w:type="dxa"/>
            <w:tcBorders>
              <w:top w:val="nil"/>
              <w:left w:val="nil"/>
              <w:bottom w:val="single" w:sz="4" w:space="0" w:color="000000"/>
              <w:right w:val="single" w:sz="4" w:space="0" w:color="000000"/>
            </w:tcBorders>
            <w:vAlign w:val="center"/>
          </w:tcPr>
          <w:p w:rsidR="008B51A4" w:rsidRDefault="008B51A4">
            <w:pPr>
              <w:widowControl/>
              <w:autoSpaceDE w:val="0"/>
              <w:spacing w:line="240" w:lineRule="exact"/>
              <w:jc w:val="center"/>
              <w:rPr>
                <w:rFonts w:ascii="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hideMark/>
          </w:tcPr>
          <w:p w:rsidR="008B51A4" w:rsidRDefault="008B51A4">
            <w:pPr>
              <w:widowControl/>
              <w:autoSpaceDE w:val="0"/>
              <w:spacing w:line="240" w:lineRule="exact"/>
              <w:jc w:val="center"/>
              <w:rPr>
                <w:rFonts w:ascii="仿宋_GB2312" w:hAnsi="宋体" w:cs="宋体"/>
                <w:b/>
                <w:bCs/>
                <w:kern w:val="0"/>
                <w:sz w:val="18"/>
                <w:szCs w:val="18"/>
              </w:rPr>
            </w:pPr>
            <w:r>
              <w:rPr>
                <w:rFonts w:ascii="仿宋_GB2312" w:hAnsi="仿宋_GB2312" w:cs="宋体"/>
                <w:b/>
                <w:bCs/>
                <w:kern w:val="0"/>
                <w:sz w:val="18"/>
                <w:szCs w:val="18"/>
              </w:rPr>
              <w:t>100</w:t>
            </w:r>
          </w:p>
        </w:tc>
        <w:tc>
          <w:tcPr>
            <w:tcW w:w="2407" w:type="dxa"/>
            <w:tcBorders>
              <w:top w:val="nil"/>
              <w:left w:val="nil"/>
              <w:bottom w:val="single" w:sz="4" w:space="0" w:color="000000"/>
              <w:right w:val="single" w:sz="4" w:space="0" w:color="000000"/>
            </w:tcBorders>
            <w:vAlign w:val="center"/>
          </w:tcPr>
          <w:p w:rsidR="008B51A4" w:rsidRDefault="008B51A4">
            <w:pPr>
              <w:widowControl/>
              <w:autoSpaceDE w:val="0"/>
              <w:spacing w:line="240" w:lineRule="exact"/>
              <w:jc w:val="center"/>
              <w:rPr>
                <w:rFonts w:ascii="仿宋_GB2312" w:hAnsi="宋体" w:cs="宋体"/>
                <w:b/>
                <w:bCs/>
                <w:kern w:val="0"/>
                <w:sz w:val="18"/>
                <w:szCs w:val="18"/>
              </w:rPr>
            </w:pPr>
          </w:p>
        </w:tc>
        <w:tc>
          <w:tcPr>
            <w:tcW w:w="2772" w:type="dxa"/>
            <w:tcBorders>
              <w:top w:val="nil"/>
              <w:left w:val="nil"/>
              <w:bottom w:val="single" w:sz="4" w:space="0" w:color="000000"/>
              <w:right w:val="nil"/>
            </w:tcBorders>
            <w:vAlign w:val="center"/>
          </w:tcPr>
          <w:p w:rsidR="008B51A4" w:rsidRDefault="008B51A4">
            <w:pPr>
              <w:widowControl/>
              <w:autoSpaceDE w:val="0"/>
              <w:spacing w:line="240" w:lineRule="exact"/>
              <w:jc w:val="center"/>
              <w:rPr>
                <w:rFonts w:ascii="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hideMark/>
          </w:tcPr>
          <w:p w:rsidR="008B51A4" w:rsidRDefault="008B51A4">
            <w:pPr>
              <w:widowControl/>
              <w:autoSpaceDE w:val="0"/>
              <w:spacing w:line="240" w:lineRule="exact"/>
              <w:jc w:val="left"/>
              <w:rPr>
                <w:rFonts w:ascii="宋体" w:hAnsi="宋体"/>
                <w:b/>
                <w:bCs/>
                <w:kern w:val="0"/>
                <w:sz w:val="24"/>
                <w:szCs w:val="24"/>
              </w:rPr>
            </w:pPr>
            <w:r>
              <w:rPr>
                <w:rFonts w:ascii="宋体" w:hAnsi="宋体" w:hint="eastAsia"/>
                <w:b/>
                <w:bCs/>
                <w:kern w:val="0"/>
                <w:sz w:val="24"/>
                <w:szCs w:val="24"/>
              </w:rPr>
              <w:t xml:space="preserve"> 99</w:t>
            </w:r>
          </w:p>
        </w:tc>
      </w:tr>
    </w:tbl>
    <w:p w:rsidR="008B51A4" w:rsidRDefault="008B51A4" w:rsidP="008B51A4">
      <w:pPr>
        <w:autoSpaceDE w:val="0"/>
        <w:adjustRightInd w:val="0"/>
        <w:snapToGrid w:val="0"/>
        <w:spacing w:line="240" w:lineRule="exact"/>
        <w:contextualSpacing/>
        <w:rPr>
          <w:rFonts w:ascii="仿宋_GB2312"/>
        </w:rPr>
      </w:pPr>
      <w:r>
        <w:rPr>
          <w:rFonts w:ascii="仿宋_GB2312"/>
        </w:rPr>
        <w:t xml:space="preserve"> </w:t>
      </w:r>
    </w:p>
    <w:p w:rsidR="008B51A4" w:rsidRDefault="008B51A4" w:rsidP="008B51A4">
      <w:pPr>
        <w:autoSpaceDE w:val="0"/>
        <w:adjustRightInd w:val="0"/>
        <w:snapToGrid w:val="0"/>
        <w:spacing w:line="240" w:lineRule="exact"/>
        <w:contextualSpacing/>
        <w:rPr>
          <w:rFonts w:ascii="仿宋_GB2312"/>
        </w:rPr>
      </w:pPr>
      <w:r>
        <w:rPr>
          <w:rFonts w:ascii="仿宋_GB2312" w:hAnsi="仿宋_GB2312"/>
        </w:rPr>
        <w:t>备注：部门（单位）根据项目实际，在《项目支出绩效评价指标体系（参考样表）》上进一步完</w:t>
      </w:r>
    </w:p>
    <w:p w:rsidR="008B51A4" w:rsidRDefault="008B51A4" w:rsidP="008B51A4">
      <w:pPr>
        <w:autoSpaceDE w:val="0"/>
        <w:adjustRightInd w:val="0"/>
        <w:snapToGrid w:val="0"/>
        <w:spacing w:line="240" w:lineRule="exact"/>
        <w:ind w:firstLineChars="300" w:firstLine="630"/>
        <w:contextualSpacing/>
        <w:rPr>
          <w:rFonts w:ascii="仿宋_GB2312"/>
        </w:rPr>
      </w:pPr>
      <w:r>
        <w:rPr>
          <w:rFonts w:ascii="仿宋_GB2312" w:hAnsi="仿宋_GB2312"/>
        </w:rPr>
        <w:t>善、量化、细化个性指标，形成本项目的指标体系。</w:t>
      </w:r>
    </w:p>
    <w:p w:rsidR="008B51A4" w:rsidRDefault="008B51A4" w:rsidP="008B51A4">
      <w:pPr>
        <w:widowControl/>
        <w:jc w:val="left"/>
        <w:sectPr w:rsidR="008B51A4">
          <w:pgSz w:w="11906" w:h="16838"/>
          <w:pgMar w:top="1440" w:right="1587" w:bottom="1587" w:left="1587" w:header="851" w:footer="992" w:gutter="0"/>
          <w:cols w:space="720"/>
          <w:docGrid w:type="lines" w:linePitch="312"/>
        </w:sectPr>
      </w:pPr>
    </w:p>
    <w:p w:rsidR="008B51A4" w:rsidRDefault="008B51A4" w:rsidP="008B51A4">
      <w:pPr>
        <w:rPr>
          <w:rFonts w:ascii="楷体" w:eastAsia="楷体" w:hAnsi="楷体" w:hint="eastAsia"/>
          <w:sz w:val="32"/>
          <w:szCs w:val="32"/>
        </w:rPr>
      </w:pPr>
    </w:p>
    <w:p w:rsidR="008B51A4" w:rsidRDefault="008B51A4" w:rsidP="008B51A4">
      <w:pPr>
        <w:rPr>
          <w:rFonts w:ascii="楷体" w:eastAsia="楷体" w:hAnsi="楷体" w:hint="eastAsia"/>
          <w:sz w:val="32"/>
          <w:szCs w:val="32"/>
        </w:rPr>
      </w:pPr>
    </w:p>
    <w:p w:rsidR="008B51A4" w:rsidRDefault="008B51A4" w:rsidP="008B51A4">
      <w:pPr>
        <w:rPr>
          <w:rFonts w:ascii="楷体" w:eastAsia="楷体" w:hAnsi="楷体" w:hint="eastAsia"/>
          <w:sz w:val="32"/>
          <w:szCs w:val="32"/>
        </w:rPr>
      </w:pPr>
      <w:r>
        <w:rPr>
          <w:rFonts w:ascii="楷体" w:eastAsia="楷体" w:hAnsi="楷体" w:hint="eastAsia"/>
          <w:sz w:val="32"/>
          <w:szCs w:val="32"/>
        </w:rPr>
        <w:t xml:space="preserve"> </w:t>
      </w:r>
    </w:p>
    <w:p w:rsidR="008B51A4" w:rsidRDefault="008B51A4" w:rsidP="008B51A4">
      <w:pPr>
        <w:rPr>
          <w:rFonts w:ascii="楷体" w:eastAsia="楷体" w:hAnsi="楷体" w:hint="eastAsia"/>
          <w:sz w:val="32"/>
          <w:szCs w:val="32"/>
        </w:rPr>
      </w:pPr>
      <w:r>
        <w:rPr>
          <w:rFonts w:ascii="楷体" w:eastAsia="楷体" w:hAnsi="楷体" w:hint="eastAsia"/>
          <w:sz w:val="32"/>
          <w:szCs w:val="32"/>
        </w:rPr>
        <w:t xml:space="preserve"> </w:t>
      </w:r>
    </w:p>
    <w:p w:rsidR="00F22B0A" w:rsidRDefault="007E3F5C"/>
    <w:sectPr w:rsidR="00F22B0A" w:rsidSect="00DE24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方正小标宋_GBK">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65ACF"/>
    <w:multiLevelType w:val="multilevel"/>
    <w:tmpl w:val="23302F40"/>
    <w:lvl w:ilvl="0">
      <w:start w:val="6"/>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DDE10B0"/>
    <w:multiLevelType w:val="multilevel"/>
    <w:tmpl w:val="A3DEF95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51A4"/>
    <w:rsid w:val="0003090E"/>
    <w:rsid w:val="007E3F5C"/>
    <w:rsid w:val="008B51A4"/>
    <w:rsid w:val="009F0C0C"/>
    <w:rsid w:val="00BA0F9A"/>
    <w:rsid w:val="00DE24CB"/>
    <w:rsid w:val="00E210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B51A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8B51A4"/>
    <w:pPr>
      <w:spacing w:after="120"/>
      <w:ind w:leftChars="200" w:left="420"/>
    </w:pPr>
  </w:style>
  <w:style w:type="character" w:customStyle="1" w:styleId="Char">
    <w:name w:val="正文文本缩进 Char"/>
    <w:basedOn w:val="a0"/>
    <w:link w:val="a3"/>
    <w:uiPriority w:val="99"/>
    <w:semiHidden/>
    <w:rsid w:val="008B51A4"/>
    <w:rPr>
      <w:rFonts w:ascii="Times New Roman" w:eastAsia="宋体" w:hAnsi="Times New Roman" w:cs="Times New Roman"/>
      <w:szCs w:val="21"/>
    </w:rPr>
  </w:style>
  <w:style w:type="paragraph" w:styleId="2">
    <w:name w:val="Body Text First Indent 2"/>
    <w:basedOn w:val="a3"/>
    <w:link w:val="2Char"/>
    <w:uiPriority w:val="99"/>
    <w:unhideWhenUsed/>
    <w:rsid w:val="008B51A4"/>
    <w:pPr>
      <w:spacing w:after="0"/>
      <w:ind w:leftChars="0" w:left="0" w:firstLineChars="200" w:firstLine="420"/>
    </w:pPr>
    <w:rPr>
      <w:rFonts w:eastAsia="仿宋_GB2312"/>
      <w:color w:val="FF0000"/>
      <w:sz w:val="28"/>
      <w:szCs w:val="28"/>
    </w:rPr>
  </w:style>
  <w:style w:type="character" w:customStyle="1" w:styleId="2Char">
    <w:name w:val="正文首行缩进 2 Char"/>
    <w:basedOn w:val="Char"/>
    <w:link w:val="2"/>
    <w:uiPriority w:val="99"/>
    <w:rsid w:val="008B51A4"/>
    <w:rPr>
      <w:rFonts w:eastAsia="仿宋_GB2312"/>
      <w:color w:val="FF0000"/>
      <w:sz w:val="28"/>
      <w:szCs w:val="28"/>
    </w:rPr>
  </w:style>
  <w:style w:type="paragraph" w:styleId="a4">
    <w:name w:val="Normal (Web)"/>
    <w:basedOn w:val="a"/>
    <w:uiPriority w:val="99"/>
    <w:unhideWhenUsed/>
    <w:rsid w:val="008B51A4"/>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divs>
    <w:div w:id="2955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737</Words>
  <Characters>4202</Characters>
  <Application>Microsoft Office Word</Application>
  <DocSecurity>0</DocSecurity>
  <Lines>35</Lines>
  <Paragraphs>9</Paragraphs>
  <ScaleCrop>false</ScaleCrop>
  <Company>a</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2023-08-22T02:45:00Z</dcterms:created>
  <dcterms:modified xsi:type="dcterms:W3CDTF">2023-08-22T02:47:00Z</dcterms:modified>
</cp:coreProperties>
</file>