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59"/>
        <w:spacing w:before="278" w:line="219" w:lineRule="auto"/>
        <w:rPr>
          <w:rFonts w:ascii="SimSun" w:hAnsi="SimSun" w:eastAsia="SimSun" w:cs="SimSun"/>
          <w:sz w:val="138"/>
          <w:szCs w:val="138"/>
        </w:rPr>
      </w:pPr>
      <w:r>
        <w:rPr>
          <w:rFonts w:ascii="SimSun" w:hAnsi="SimSun" w:eastAsia="SimSun" w:cs="SimSun"/>
          <w:sz w:val="138"/>
          <w:szCs w:val="138"/>
          <w:b/>
          <w:bCs/>
          <w:u w:val="single" w:color="FF0000"/>
          <w:color w:val="E82E00"/>
          <w:spacing w:val="-80"/>
          <w:w w:val="54"/>
        </w:rPr>
        <w:t>岳阳市云溪区文化旅游广电局</w:t>
      </w:r>
    </w:p>
    <w:p>
      <w:pPr>
        <w:ind w:left="496"/>
        <w:spacing w:before="107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5"/>
        </w:rPr>
        <w:t>云溪区文化旅游广电局执法全过程记录办法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left="3694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63"/>
        </w:rPr>
        <w:t>第一章总则</w:t>
      </w:r>
    </w:p>
    <w:p>
      <w:pPr>
        <w:ind w:right="96" w:firstLine="664"/>
        <w:spacing w:before="226" w:line="3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第一条</w:t>
      </w:r>
      <w:r>
        <w:rPr>
          <w:rFonts w:ascii="FangSong" w:hAnsi="FangSong" w:eastAsia="FangSong" w:cs="FangSong"/>
          <w:sz w:val="32"/>
          <w:szCs w:val="32"/>
          <w:spacing w:val="-7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为推进行政执法全过程记录制度建设，规范行政执法程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序，促进行执法人员严格、规范、公正、文明执法，保障公民、法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人和其他社会组织合法权益，根据有关法律法规规定，结合我局实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际，制定本办法。</w:t>
      </w:r>
    </w:p>
    <w:p>
      <w:pPr>
        <w:ind w:right="129" w:firstLine="664"/>
        <w:spacing w:before="232" w:line="3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第二条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本办法所称行政执法，是指我局执法人员</w:t>
      </w:r>
      <w:r>
        <w:rPr>
          <w:rFonts w:ascii="FangSong" w:hAnsi="FangSong" w:eastAsia="FangSong" w:cs="FangSong"/>
          <w:sz w:val="32"/>
          <w:szCs w:val="32"/>
          <w:spacing w:val="-8"/>
        </w:rPr>
        <w:t>依据法律、法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规和规章实施的行政许可、行政处罚、行政强制、行政征收、行政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收费、行政检查等行政行为。</w:t>
      </w:r>
    </w:p>
    <w:p>
      <w:pPr>
        <w:ind w:right="130" w:firstLine="664"/>
        <w:spacing w:before="238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第三条</w:t>
      </w:r>
      <w:r>
        <w:rPr>
          <w:rFonts w:ascii="FangSong" w:hAnsi="FangSong" w:eastAsia="FangSong" w:cs="FangSong"/>
          <w:sz w:val="32"/>
          <w:szCs w:val="32"/>
          <w:spacing w:val="-3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本办法所称全过程记录，是指行政执法机关及其执法人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员通过文字、音像等记录方式，对执法程序启动、调查取证、审查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决定、送达执行、归档管理等行政执法整个过程进行跟踪记录的活</w:t>
      </w:r>
    </w:p>
    <w:p>
      <w:pPr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动。</w:t>
      </w:r>
    </w:p>
    <w:p>
      <w:pPr>
        <w:ind w:right="119" w:firstLine="660"/>
        <w:spacing w:before="258" w:line="35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文字记录方式包括向当事人出具的行政执法文书、</w:t>
      </w:r>
      <w:r>
        <w:rPr>
          <w:rFonts w:ascii="FangSong" w:hAnsi="FangSong" w:eastAsia="FangSong" w:cs="FangSong"/>
          <w:sz w:val="32"/>
          <w:szCs w:val="32"/>
          <w:spacing w:val="-4"/>
        </w:rPr>
        <w:t>调查取证相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关文书、鉴定意见、专家论证报告、听证报告、内部程序审批表、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送达回证等书面记录。</w:t>
      </w:r>
    </w:p>
    <w:p>
      <w:pPr>
        <w:ind w:left="660"/>
        <w:spacing w:before="270" w:line="60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  <w:position w:val="21"/>
        </w:rPr>
        <w:t>音像记录方式包括采用照相、录音、录像、视频监控等方式进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行的记录。</w:t>
      </w:r>
    </w:p>
    <w:p>
      <w:pPr>
        <w:sectPr>
          <w:footerReference w:type="default" r:id="rId1"/>
          <w:pgSz w:w="11900" w:h="16830"/>
          <w:pgMar w:top="1219" w:right="1259" w:bottom="1290" w:left="1279" w:header="0" w:footer="1229" w:gutter="0"/>
        </w:sectPr>
        <w:rPr/>
      </w:pPr>
    </w:p>
    <w:p>
      <w:pPr>
        <w:ind w:left="640"/>
        <w:spacing w:before="6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文字与音像记录方式可同时使用，也可分别使用。</w:t>
      </w:r>
    </w:p>
    <w:p>
      <w:pPr>
        <w:ind w:left="644"/>
        <w:spacing w:before="23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第四条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行政执法全过程记录应坚持合法、客观、公正的</w:t>
      </w:r>
      <w:r>
        <w:rPr>
          <w:rFonts w:ascii="FangSong" w:hAnsi="FangSong" w:eastAsia="FangSong" w:cs="FangSong"/>
          <w:sz w:val="31"/>
          <w:szCs w:val="31"/>
          <w:spacing w:val="5"/>
        </w:rPr>
        <w:t>原则。</w:t>
      </w:r>
    </w:p>
    <w:p>
      <w:pPr>
        <w:ind w:left="640"/>
        <w:spacing w:before="259" w:line="63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24"/>
        </w:rPr>
        <w:t>行政执法人员应根据行政执法行为的性质、种类、现场、阶段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不同，采取合法、适当、有效的方式和手段对执法全过程实施记录。</w:t>
      </w:r>
    </w:p>
    <w:p>
      <w:pPr>
        <w:ind w:left="2894"/>
        <w:spacing w:before="243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1"/>
        </w:rPr>
        <w:t>第二章程序启动的记录</w:t>
      </w:r>
    </w:p>
    <w:p>
      <w:pPr>
        <w:ind w:right="138" w:firstLine="644"/>
        <w:spacing w:before="248" w:line="36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第五条</w:t>
      </w:r>
      <w:r>
        <w:rPr>
          <w:rFonts w:ascii="FangSong" w:hAnsi="FangSong" w:eastAsia="FangSong" w:cs="FangSong"/>
          <w:sz w:val="31"/>
          <w:szCs w:val="31"/>
          <w:spacing w:val="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对公民、法人或其他组织依法申请办理的事项，应依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照有关法律法规和规章的规定对申请登记、口头申请、受理或不予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受理、当场更正申请材料中的错误、出具书面凭证或回执以及一次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性告知申请人需补正的全部内容等予以记录。</w:t>
      </w:r>
    </w:p>
    <w:p>
      <w:pPr>
        <w:ind w:right="149" w:firstLine="644"/>
        <w:spacing w:before="249" w:line="36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第六条</w:t>
      </w:r>
      <w:r>
        <w:rPr>
          <w:rFonts w:ascii="FangSong" w:hAnsi="FangSong" w:eastAsia="FangSong" w:cs="FangSong"/>
          <w:sz w:val="31"/>
          <w:szCs w:val="31"/>
          <w:spacing w:val="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启动一般程序行政执法的，由行政执法人员填写程序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立案审批表，报本机关负责人批准。情况紧急</w:t>
      </w:r>
      <w:r>
        <w:rPr>
          <w:rFonts w:ascii="FangSong" w:hAnsi="FangSong" w:eastAsia="FangSong" w:cs="FangSong"/>
          <w:sz w:val="31"/>
          <w:szCs w:val="31"/>
          <w:spacing w:val="5"/>
        </w:rPr>
        <w:t>的，可先启动行政执</w:t>
      </w:r>
    </w:p>
    <w:p>
      <w:pPr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法程序，并在行政执法程序启动后24小时内补报。</w:t>
      </w:r>
    </w:p>
    <w:p>
      <w:pPr>
        <w:ind w:firstLine="644"/>
        <w:spacing w:before="254" w:line="36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第七条</w:t>
      </w:r>
      <w:r>
        <w:rPr>
          <w:rFonts w:ascii="FangSong" w:hAnsi="FangSong" w:eastAsia="FangSong" w:cs="FangSong"/>
          <w:sz w:val="31"/>
          <w:szCs w:val="31"/>
          <w:spacing w:val="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接到公民、法人或其他组织对违法行为投诉、举报的，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需要查处的，及时启动执法程序，并进行相应记录；对实名投诉、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举报，经审查不启动行政执法程序的，应依据相关法律、法规和规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章的规定告知投诉人、举报人，并将相关情况作书面记录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2704"/>
        <w:spacing w:before="270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1"/>
        </w:rPr>
        <w:t>第三章调查与取证的记录</w:t>
      </w:r>
    </w:p>
    <w:p>
      <w:pPr>
        <w:ind w:firstLine="644"/>
        <w:spacing w:before="247" w:line="37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第八条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执法人员应在相关调查笔录中对执法人员数量、姓名、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执法证件编号及出示情况进行文字记录，并由当事人或有关在场人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员签字或盖章。</w:t>
      </w:r>
    </w:p>
    <w:p>
      <w:pPr>
        <w:ind w:left="644"/>
        <w:spacing w:before="261" w:line="63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position w:val="24"/>
        </w:rPr>
        <w:t>第九条</w:t>
      </w:r>
      <w:r>
        <w:rPr>
          <w:rFonts w:ascii="FangSong" w:hAnsi="FangSong" w:eastAsia="FangSong" w:cs="FangSong"/>
          <w:sz w:val="31"/>
          <w:szCs w:val="31"/>
          <w:spacing w:val="-9"/>
          <w:position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24"/>
        </w:rPr>
        <w:t>执法人员在执法过程中对告知相对人陈述、申辩、申请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回避、听证等权利的方式应进行记录。</w:t>
      </w:r>
    </w:p>
    <w:p>
      <w:pPr>
        <w:sectPr>
          <w:footerReference w:type="default" r:id="rId2"/>
          <w:pgSz w:w="11900" w:h="16830"/>
          <w:pgMar w:top="1415" w:right="1274" w:bottom="400" w:left="1319" w:header="0" w:footer="0" w:gutter="0"/>
        </w:sectPr>
        <w:rPr/>
      </w:pPr>
    </w:p>
    <w:p>
      <w:pPr>
        <w:ind w:left="674"/>
        <w:spacing w:before="63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第十条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调查、取证可采取以下方式进行文字记录：</w:t>
      </w:r>
    </w:p>
    <w:p>
      <w:pPr>
        <w:ind w:left="800"/>
        <w:spacing w:before="260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(一)询问当事人或证人，应制作询问笔录等文书；</w:t>
      </w:r>
    </w:p>
    <w:p>
      <w:pPr>
        <w:ind w:left="800"/>
        <w:spacing w:before="250" w:line="6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23"/>
        </w:rPr>
        <w:t>(二)向有关单位和个人调取书证、物证的，应制作调取证据</w:t>
      </w:r>
    </w:p>
    <w:p>
      <w:pPr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通知书、证据登记保存清单等文书；</w:t>
      </w:r>
    </w:p>
    <w:p>
      <w:pPr>
        <w:ind w:left="800"/>
        <w:spacing w:before="253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(三)现场勘验，应制作现场勘验笔录；</w:t>
      </w:r>
    </w:p>
    <w:p>
      <w:pPr>
        <w:ind w:left="800"/>
        <w:spacing w:before="249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(四)抽样的，应制作抽查取样通知书及物品清单等文书；</w:t>
      </w:r>
    </w:p>
    <w:p>
      <w:pPr>
        <w:ind w:left="800"/>
        <w:spacing w:before="252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23"/>
        </w:rPr>
        <w:t>(五)听取当事人陈述和申辩的，应制作权利告知书、陈述申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辩笔录等文书；</w:t>
      </w:r>
    </w:p>
    <w:p>
      <w:pPr>
        <w:ind w:left="800"/>
        <w:spacing w:before="242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23"/>
        </w:rPr>
        <w:t>(六)举行听证会的，应依照听证的规定制作听证全过程记录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文书；</w:t>
      </w:r>
    </w:p>
    <w:p>
      <w:pPr>
        <w:ind w:left="800"/>
        <w:spacing w:before="246" w:line="62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  <w:position w:val="23"/>
        </w:rPr>
        <w:t>(七)指定或委托法定的鉴定机构出具鉴定意见的，鉴定</w:t>
      </w:r>
      <w:r>
        <w:rPr>
          <w:rFonts w:ascii="FangSong" w:hAnsi="FangSong" w:eastAsia="FangSong" w:cs="FangSong"/>
          <w:sz w:val="31"/>
          <w:szCs w:val="31"/>
          <w:spacing w:val="14"/>
          <w:position w:val="23"/>
        </w:rPr>
        <w:t>机构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应出具鉴定意见书等文书；</w:t>
      </w:r>
    </w:p>
    <w:p>
      <w:pPr>
        <w:ind w:left="800"/>
        <w:spacing w:before="24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(八)法律、法规和规章规定的其他调查方式。</w:t>
      </w:r>
    </w:p>
    <w:p>
      <w:pPr>
        <w:ind w:left="670"/>
        <w:spacing w:before="246" w:line="62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上述文书均应由行政执法人员、行政相对人及有关人员签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字或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盖章。</w:t>
      </w:r>
    </w:p>
    <w:p>
      <w:pPr>
        <w:ind w:left="670"/>
        <w:spacing w:before="275" w:line="63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4"/>
        </w:rPr>
        <w:t>当事人或有关人员拒绝接受调查和提供证据的，</w:t>
      </w:r>
      <w:r>
        <w:rPr>
          <w:rFonts w:ascii="FangSong" w:hAnsi="FangSong" w:eastAsia="FangSong" w:cs="FangSong"/>
          <w:sz w:val="31"/>
          <w:szCs w:val="31"/>
          <w:spacing w:val="7"/>
          <w:position w:val="24"/>
        </w:rPr>
        <w:t>行政执法人员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应进行记录。</w:t>
      </w:r>
    </w:p>
    <w:p>
      <w:pPr>
        <w:ind w:firstLine="674"/>
        <w:spacing w:before="257" w:line="37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9"/>
        </w:rPr>
        <w:t>第十一条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执法人员采取现场检查(勘验)、抽</w:t>
      </w:r>
      <w:r>
        <w:rPr>
          <w:rFonts w:ascii="FangSong" w:hAnsi="FangSong" w:eastAsia="FangSong" w:cs="FangSong"/>
          <w:sz w:val="31"/>
          <w:szCs w:val="31"/>
          <w:spacing w:val="18"/>
        </w:rPr>
        <w:t>样调查方式的，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应同时进行音像记录，不适宜音像记录的除外。采取其他调查</w:t>
      </w:r>
      <w:r>
        <w:rPr>
          <w:rFonts w:ascii="FangSong" w:hAnsi="FangSong" w:eastAsia="FangSong" w:cs="FangSong"/>
          <w:sz w:val="31"/>
          <w:szCs w:val="31"/>
          <w:spacing w:val="7"/>
        </w:rPr>
        <w:t>取证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方式的，可根据执法需要进行音像记录。</w:t>
      </w:r>
    </w:p>
    <w:p>
      <w:pPr>
        <w:ind w:left="674"/>
        <w:spacing w:before="247" w:line="62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  <w:position w:val="23"/>
        </w:rPr>
        <w:t>第十二条</w:t>
      </w:r>
      <w:r>
        <w:rPr>
          <w:rFonts w:ascii="FangSong" w:hAnsi="FangSong" w:eastAsia="FangSong" w:cs="FangSong"/>
          <w:sz w:val="31"/>
          <w:szCs w:val="31"/>
          <w:spacing w:val="-44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  <w:position w:val="23"/>
        </w:rPr>
        <w:t>在证据可能灭失或以后难以取得的情况下，行政执法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机关采取证据保全措施的，应记录以下事项：</w:t>
      </w:r>
    </w:p>
    <w:p>
      <w:pPr>
        <w:sectPr>
          <w:pgSz w:w="11900" w:h="16830"/>
          <w:pgMar w:top="1352" w:right="1224" w:bottom="400" w:left="1319" w:header="0" w:footer="0" w:gutter="0"/>
        </w:sectPr>
        <w:rPr/>
      </w:pPr>
    </w:p>
    <w:p>
      <w:pPr>
        <w:ind w:left="770"/>
        <w:spacing w:before="6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9"/>
        </w:rPr>
        <w:t>(</w:t>
      </w:r>
      <w:r>
        <w:rPr>
          <w:rFonts w:ascii="FangSong" w:hAnsi="FangSong" w:eastAsia="FangSong" w:cs="FangSong"/>
          <w:sz w:val="30"/>
          <w:szCs w:val="30"/>
          <w:spacing w:val="-8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一)证据保全的启动理由；</w:t>
      </w:r>
    </w:p>
    <w:p>
      <w:pPr>
        <w:ind w:left="770"/>
        <w:spacing w:before="260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3"/>
        </w:rPr>
        <w:t>(二)证据保全的具体标的；</w:t>
      </w:r>
    </w:p>
    <w:p>
      <w:pPr>
        <w:ind w:left="770"/>
        <w:spacing w:before="258" w:line="621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1"/>
          <w:position w:val="24"/>
        </w:rPr>
        <w:t>(三)证据保全的形式，包括先行登记保存证据法定文书、复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制、音像、鉴定、勘验、制作询问笔录等。</w:t>
      </w:r>
    </w:p>
    <w:p>
      <w:pPr>
        <w:ind w:left="624"/>
        <w:spacing w:before="271" w:line="632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7"/>
          <w:position w:val="25"/>
        </w:rPr>
        <w:t>第十三条</w:t>
      </w:r>
      <w:r>
        <w:rPr>
          <w:rFonts w:ascii="FangSong" w:hAnsi="FangSong" w:eastAsia="FangSong" w:cs="FangSong"/>
          <w:sz w:val="30"/>
          <w:szCs w:val="30"/>
          <w:spacing w:val="-21"/>
          <w:position w:val="2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7"/>
          <w:position w:val="25"/>
        </w:rPr>
        <w:t>查封、扣押污染防治设施的，应制作法定文书的方</w:t>
      </w:r>
    </w:p>
    <w:p>
      <w:pPr>
        <w:spacing w:before="2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式进行文字记录。同时进行音像记录。</w:t>
      </w:r>
    </w:p>
    <w:p>
      <w:pPr>
        <w:ind w:left="2744"/>
        <w:spacing w:before="269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31"/>
        </w:rPr>
        <w:t>第四章审查与决定的记录</w:t>
      </w:r>
    </w:p>
    <w:p>
      <w:pPr>
        <w:ind w:left="624"/>
        <w:spacing w:before="259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6"/>
        </w:rPr>
        <w:t>第十四条</w:t>
      </w:r>
      <w:r>
        <w:rPr>
          <w:rFonts w:ascii="FangSong" w:hAnsi="FangSong" w:eastAsia="FangSong" w:cs="FangSong"/>
          <w:sz w:val="30"/>
          <w:szCs w:val="30"/>
          <w:spacing w:val="-3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调查终结报告应明确法律依据、证据材料。</w:t>
      </w:r>
    </w:p>
    <w:p>
      <w:pPr>
        <w:ind w:left="624"/>
        <w:spacing w:before="252" w:line="626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2"/>
          <w:position w:val="24"/>
        </w:rPr>
        <w:t>第十五条</w:t>
      </w:r>
      <w:r>
        <w:rPr>
          <w:rFonts w:ascii="FangSong" w:hAnsi="FangSong" w:eastAsia="FangSong" w:cs="FangSong"/>
          <w:sz w:val="30"/>
          <w:szCs w:val="30"/>
          <w:spacing w:val="-34"/>
          <w:position w:val="2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  <w:position w:val="24"/>
        </w:rPr>
        <w:t>法制机构审查文字记录应载明法制机构审查人员、审</w:t>
      </w:r>
    </w:p>
    <w:p>
      <w:pPr>
        <w:spacing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查意见和建议。</w:t>
      </w:r>
    </w:p>
    <w:p>
      <w:pPr>
        <w:spacing w:line="201" w:lineRule="exact"/>
        <w:rPr/>
      </w:pPr>
      <w:r/>
    </w:p>
    <w:p>
      <w:pPr>
        <w:sectPr>
          <w:pgSz w:w="11900" w:h="16830"/>
          <w:pgMar w:top="1376" w:right="1289" w:bottom="400" w:left="1309" w:header="0" w:footer="0" w:gutter="0"/>
          <w:cols w:equalWidth="0" w:num="1">
            <w:col w:w="9301" w:space="0"/>
          </w:cols>
        </w:sectPr>
        <w:rPr/>
      </w:pPr>
    </w:p>
    <w:p>
      <w:pPr>
        <w:ind w:left="624"/>
        <w:spacing w:before="62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5"/>
        </w:rPr>
        <w:t>第十六条</w:t>
      </w:r>
    </w:p>
    <w:p>
      <w:pPr>
        <w:spacing w:before="244" w:line="22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书。</w:t>
      </w:r>
    </w:p>
    <w:p>
      <w:pPr>
        <w:ind w:left="624"/>
        <w:spacing w:before="27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color w:val="302E67"/>
          <w:spacing w:val="15"/>
        </w:rPr>
        <w:t>第十七条</w:t>
      </w:r>
    </w:p>
    <w:p>
      <w:pPr>
        <w:ind w:left="624"/>
        <w:spacing w:before="259" w:line="61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5"/>
          <w:position w:val="23"/>
        </w:rPr>
        <w:t>第十八条</w:t>
      </w:r>
    </w:p>
    <w:p>
      <w:pPr>
        <w:ind w:left="624"/>
        <w:spacing w:before="1" w:line="18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5"/>
        </w:rPr>
        <w:t>第十九条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39"/>
        <w:spacing w:before="60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组织专家论证的，制作专家论证会议纪要或专家意见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before="98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集体讨论应制作集体讨论记录或会议纪要。</w:t>
      </w:r>
    </w:p>
    <w:p>
      <w:pPr>
        <w:spacing w:before="262" w:line="61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  <w:position w:val="23"/>
        </w:rPr>
        <w:t>负责人审批记录包括负责人签署意见、负责人签名。</w:t>
      </w:r>
    </w:p>
    <w:p>
      <w:pPr>
        <w:ind w:left="49"/>
        <w:spacing w:before="1" w:line="18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行政执法决定文书按照省厅统一格式，充分说明执法</w:t>
      </w:r>
    </w:p>
    <w:p>
      <w:pPr>
        <w:sectPr>
          <w:type w:val="continuous"/>
          <w:pgSz w:w="11900" w:h="16830"/>
          <w:pgMar w:top="1376" w:right="1289" w:bottom="400" w:left="1309" w:header="0" w:footer="0" w:gutter="0"/>
          <w:cols w:equalWidth="0" w:num="2">
            <w:col w:w="1901" w:space="100"/>
            <w:col w:w="7301" w:space="0"/>
          </w:cols>
        </w:sectPr>
        <w:rPr/>
      </w:pPr>
    </w:p>
    <w:p>
      <w:pPr>
        <w:spacing w:before="325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处理决定的理由，语言要简明准确。</w:t>
      </w:r>
    </w:p>
    <w:p>
      <w:pPr>
        <w:ind w:left="624"/>
        <w:spacing w:before="269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3"/>
        </w:rPr>
        <w:t>第二十条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适用简易程序的，应记录以下内容：</w:t>
      </w:r>
    </w:p>
    <w:p>
      <w:pPr>
        <w:ind w:left="770"/>
        <w:spacing w:before="263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2"/>
        </w:rPr>
        <w:t>(一)适用简易程序的事实依据、法律依据的具体条件；</w:t>
      </w:r>
    </w:p>
    <w:p>
      <w:pPr>
        <w:ind w:left="770"/>
        <w:spacing w:before="259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3"/>
        </w:rPr>
        <w:t>(二)实施简易程序的程序步骤及法定文书；</w:t>
      </w:r>
    </w:p>
    <w:p>
      <w:pPr>
        <w:ind w:left="770"/>
        <w:spacing w:before="26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5"/>
        </w:rPr>
        <w:t>(三)当事人陈述、申辩的记录；</w:t>
      </w:r>
    </w:p>
    <w:p>
      <w:pPr>
        <w:ind w:left="770"/>
        <w:spacing w:before="258" w:line="62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3"/>
          <w:position w:val="23"/>
        </w:rPr>
        <w:t>(四)对当事人陈述、申辩内容的复核及处理，是否采纳的理</w:t>
      </w:r>
    </w:p>
    <w:p>
      <w:pPr>
        <w:spacing w:before="2" w:line="18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3"/>
        </w:rPr>
        <w:t>由；</w:t>
      </w:r>
    </w:p>
    <w:p>
      <w:pPr>
        <w:sectPr>
          <w:type w:val="continuous"/>
          <w:pgSz w:w="11900" w:h="16830"/>
          <w:pgMar w:top="1376" w:right="1289" w:bottom="400" w:left="1309" w:header="0" w:footer="0" w:gutter="0"/>
          <w:cols w:equalWidth="0" w:num="1">
            <w:col w:w="9301" w:space="0"/>
          </w:cols>
        </w:sectPr>
        <w:rPr/>
      </w:pPr>
    </w:p>
    <w:p>
      <w:pPr>
        <w:ind w:left="324"/>
        <w:spacing w:before="6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(五)依法备案的内容；</w:t>
      </w:r>
    </w:p>
    <w:p>
      <w:pPr>
        <w:ind w:left="324"/>
        <w:spacing w:before="24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(六)对符合当场收缴罚款情况的实施过程；</w:t>
      </w:r>
    </w:p>
    <w:p>
      <w:pPr>
        <w:ind w:left="324"/>
        <w:spacing w:before="24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(七)其他依法记录的内容。</w:t>
      </w:r>
    </w:p>
    <w:p>
      <w:pPr>
        <w:ind w:left="175"/>
        <w:spacing w:before="24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执法人员应采用适当方式进行音像记录。</w:t>
      </w:r>
    </w:p>
    <w:p>
      <w:pPr>
        <w:ind w:left="179"/>
        <w:spacing w:before="24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第二十一条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本办法由政策法规股负责解释。</w:t>
      </w:r>
    </w:p>
    <w:p>
      <w:pPr>
        <w:ind w:left="179"/>
        <w:spacing w:before="247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4"/>
        </w:rPr>
        <w:t>第二十二条</w:t>
      </w:r>
      <w:r>
        <w:rPr>
          <w:rFonts w:ascii="FangSong" w:hAnsi="FangSong" w:eastAsia="FangSong" w:cs="FangSong"/>
          <w:sz w:val="31"/>
          <w:szCs w:val="31"/>
          <w:spacing w:val="2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4"/>
        </w:rPr>
        <w:t>本办法自2019年10月1日起施行。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4945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3121061</wp:posOffset>
            </wp:positionH>
            <wp:positionV relativeFrom="paragraph">
              <wp:posOffset>-767542</wp:posOffset>
            </wp:positionV>
            <wp:extent cx="1536689" cy="1517668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6689" cy="1517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45"/>
        </w:rPr>
        <w:t>2019年10月1日</w:t>
      </w:r>
    </w:p>
    <w:p>
      <w:pPr>
        <w:sectPr>
          <w:pgSz w:w="11900" w:h="16830"/>
          <w:pgMar w:top="1356" w:right="1785" w:bottom="400" w:left="1785" w:header="0" w:footer="0" w:gutter="0"/>
        </w:sectPr>
        <w:rPr/>
      </w:pPr>
    </w:p>
    <w:p>
      <w:pPr>
        <w:ind w:left="289"/>
        <w:spacing w:before="272" w:line="219" w:lineRule="auto"/>
        <w:rPr>
          <w:rFonts w:ascii="SimSun" w:hAnsi="SimSun" w:eastAsia="SimSun" w:cs="SimSun"/>
          <w:sz w:val="135"/>
          <w:szCs w:val="135"/>
        </w:rPr>
      </w:pPr>
      <w:r>
        <w:rPr>
          <w:rFonts w:ascii="SimSun" w:hAnsi="SimSun" w:eastAsia="SimSun" w:cs="SimSun"/>
          <w:sz w:val="135"/>
          <w:szCs w:val="135"/>
          <w:b/>
          <w:bCs/>
          <w:u w:val="single" w:color="FF0000"/>
          <w:color w:val="E82E00"/>
          <w:spacing w:val="-71"/>
          <w:w w:val="55"/>
        </w:rPr>
        <w:t>岳翻市云溪区文化旅游广电局</w:t>
      </w:r>
    </w:p>
    <w:p>
      <w:pPr>
        <w:ind w:left="676"/>
        <w:spacing w:before="173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5"/>
        </w:rPr>
        <w:t>云溪区文化旅游广电局执法公示实施细则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spacing w:line="341" w:lineRule="auto"/>
        <w:rPr>
          <w:rFonts w:ascii="Arial"/>
          <w:sz w:val="21"/>
        </w:rPr>
      </w:pPr>
      <w:r/>
    </w:p>
    <w:p>
      <w:pPr>
        <w:ind w:left="3564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6"/>
        </w:rPr>
        <w:t>第</w:t>
      </w:r>
      <w:r>
        <w:rPr>
          <w:rFonts w:ascii="SimHei" w:hAnsi="SimHei" w:eastAsia="SimHei" w:cs="SimHei"/>
          <w:sz w:val="32"/>
          <w:szCs w:val="32"/>
          <w:spacing w:val="-19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6"/>
        </w:rPr>
        <w:t>一</w:t>
      </w:r>
      <w:r>
        <w:rPr>
          <w:rFonts w:ascii="SimHei" w:hAnsi="SimHei" w:eastAsia="SimHei" w:cs="SimHei"/>
          <w:sz w:val="32"/>
          <w:szCs w:val="32"/>
          <w:spacing w:val="-23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6"/>
        </w:rPr>
        <w:t>章</w:t>
      </w:r>
      <w:r>
        <w:rPr>
          <w:rFonts w:ascii="SimHei" w:hAnsi="SimHei" w:eastAsia="SimHei" w:cs="SimHei"/>
          <w:sz w:val="32"/>
          <w:szCs w:val="32"/>
          <w:spacing w:val="-18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6"/>
        </w:rPr>
        <w:t>总</w:t>
      </w:r>
      <w:r>
        <w:rPr>
          <w:rFonts w:ascii="SimHei" w:hAnsi="SimHei" w:eastAsia="SimHei" w:cs="SimHei"/>
          <w:sz w:val="32"/>
          <w:szCs w:val="32"/>
          <w:spacing w:val="-25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6"/>
        </w:rPr>
        <w:t>则</w:t>
      </w:r>
    </w:p>
    <w:p>
      <w:pPr>
        <w:ind w:left="280" w:right="370" w:firstLine="664"/>
        <w:spacing w:before="223" w:line="3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第一条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5"/>
        </w:rPr>
        <w:t>为了规范和监督文化和旅游行业行政执法行为，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提高行政执法工作的透明度，切实保障公民、法人和其他组织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的知情权和监督权，根据《中华人民共和国政府信息公开条例》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等法律、法规、规章和《岳阳市行政执法公示办法》规定，结</w:t>
      </w:r>
    </w:p>
    <w:p>
      <w:pPr>
        <w:ind w:left="280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合我区工作实际，制定本实施细则。</w:t>
      </w:r>
    </w:p>
    <w:p>
      <w:pPr>
        <w:ind w:left="280" w:right="451" w:firstLine="664"/>
        <w:spacing w:before="240" w:line="3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"/>
        </w:rPr>
        <w:t>第二条</w:t>
      </w:r>
      <w:r>
        <w:rPr>
          <w:rFonts w:ascii="FangSong" w:hAnsi="FangSong" w:eastAsia="FangSong" w:cs="FangSong"/>
          <w:sz w:val="32"/>
          <w:szCs w:val="32"/>
          <w:spacing w:val="14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本实施细则所称行政执法公示，是指通过</w:t>
      </w:r>
      <w:r>
        <w:rPr>
          <w:rFonts w:ascii="FangSong" w:hAnsi="FangSong" w:eastAsia="FangSong" w:cs="FangSong"/>
          <w:sz w:val="32"/>
          <w:szCs w:val="32"/>
          <w:spacing w:val="-2"/>
        </w:rPr>
        <w:t>一定载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体和方式，将本部门行政执法事前、事中、事后形成的执法主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体、人员、职责、权限、依据、程序、结果、监督方式、等执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法信息，主动向社会公开，保障行政相对人和社会公</w:t>
      </w:r>
      <w:r>
        <w:rPr>
          <w:rFonts w:ascii="FangSong" w:hAnsi="FangSong" w:eastAsia="FangSong" w:cs="FangSong"/>
          <w:sz w:val="32"/>
          <w:szCs w:val="32"/>
          <w:spacing w:val="-2"/>
        </w:rPr>
        <w:t>众的知情</w:t>
      </w:r>
    </w:p>
    <w:p>
      <w:pPr>
        <w:ind w:left="280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权、参与权、监督权，自觉接受社会监督。</w:t>
      </w:r>
    </w:p>
    <w:p>
      <w:pPr>
        <w:ind w:left="280" w:right="469" w:firstLine="664"/>
        <w:spacing w:before="228" w:line="358" w:lineRule="auto"/>
        <w:tabs>
          <w:tab w:val="left" w:pos="450"/>
        </w:tabs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3"/>
        </w:rPr>
        <w:t>第三条</w:t>
      </w:r>
      <w:r>
        <w:rPr>
          <w:rFonts w:ascii="FangSong" w:hAnsi="FangSong" w:eastAsia="FangSong" w:cs="FangSong"/>
          <w:sz w:val="32"/>
          <w:szCs w:val="32"/>
          <w:spacing w:val="1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岳阳市云溪区文化旅游广电局及其下设执法机构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ab/>
      </w:r>
      <w:r>
        <w:rPr>
          <w:rFonts w:ascii="FangSong" w:hAnsi="FangSong" w:eastAsia="FangSong" w:cs="FangSong"/>
          <w:sz w:val="32"/>
          <w:szCs w:val="32"/>
          <w:spacing w:val="-3"/>
        </w:rPr>
        <w:t>(含法律法规授权的具有管理公共事务的组织，以及依法受行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政执法机关委托从事行政执法活动的组织)应当在</w:t>
      </w:r>
      <w:r>
        <w:rPr>
          <w:rFonts w:ascii="FangSong" w:hAnsi="FangSong" w:eastAsia="FangSong" w:cs="FangSong"/>
          <w:sz w:val="32"/>
          <w:szCs w:val="32"/>
          <w:spacing w:val="4"/>
        </w:rPr>
        <w:t>行政许可、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行政处罚、行政检查三类行政执法行为中全面推行行政执法公</w:t>
      </w:r>
    </w:p>
    <w:p>
      <w:pPr>
        <w:ind w:left="280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示制度。依申请公开行政执法信息的活动除外。</w:t>
      </w:r>
    </w:p>
    <w:p>
      <w:pPr>
        <w:sectPr>
          <w:footerReference w:type="default" r:id="rId4"/>
          <w:pgSz w:w="11900" w:h="16830"/>
          <w:pgMar w:top="1185" w:right="1229" w:bottom="1349" w:left="1309" w:header="0" w:footer="1290" w:gutter="0"/>
        </w:sectPr>
        <w:rPr/>
      </w:pPr>
    </w:p>
    <w:p>
      <w:pPr>
        <w:ind w:left="454"/>
        <w:spacing w:before="63" w:line="64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  <w:position w:val="25"/>
        </w:rPr>
        <w:t>第四条</w:t>
      </w:r>
      <w:r>
        <w:rPr>
          <w:rFonts w:ascii="FangSong" w:hAnsi="FangSong" w:eastAsia="FangSong" w:cs="FangSong"/>
          <w:sz w:val="31"/>
          <w:szCs w:val="31"/>
          <w:spacing w:val="16"/>
          <w:position w:val="25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7"/>
          <w:position w:val="25"/>
        </w:rPr>
        <w:t>行政执法公示坚持以公开为原则、以不公开为例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外，遵循主动、合法、全面、准确、及时、便民的原则。</w:t>
      </w:r>
    </w:p>
    <w:p>
      <w:pPr>
        <w:ind w:left="2444"/>
        <w:spacing w:before="230" w:line="21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第二章</w:t>
      </w:r>
      <w:r>
        <w:rPr>
          <w:rFonts w:ascii="SimHei" w:hAnsi="SimHei" w:eastAsia="SimHei" w:cs="SimHei"/>
          <w:sz w:val="31"/>
          <w:szCs w:val="31"/>
          <w:spacing w:val="114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行政执法事前公开</w:t>
      </w:r>
    </w:p>
    <w:p>
      <w:pPr>
        <w:ind w:left="454"/>
        <w:spacing w:before="273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第五条</w:t>
      </w:r>
      <w:r>
        <w:rPr>
          <w:rFonts w:ascii="FangSong" w:hAnsi="FangSong" w:eastAsia="FangSong" w:cs="FangSong"/>
          <w:sz w:val="31"/>
          <w:szCs w:val="31"/>
          <w:spacing w:val="7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文化旅游行政执法事前公开内容包括：</w:t>
      </w:r>
    </w:p>
    <w:p>
      <w:pPr>
        <w:ind w:left="450"/>
        <w:spacing w:before="23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(一)行政执法主体、职责、权限和执法人员情况；</w:t>
      </w:r>
    </w:p>
    <w:p>
      <w:pPr>
        <w:ind w:left="450"/>
        <w:spacing w:before="25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(二)执法依据、条件、程序和时限；</w:t>
      </w:r>
    </w:p>
    <w:p>
      <w:pPr>
        <w:ind w:left="450"/>
        <w:spacing w:before="24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(三)随机抽查事项清单；</w:t>
      </w:r>
    </w:p>
    <w:p>
      <w:pPr>
        <w:ind w:left="450"/>
        <w:spacing w:before="249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(三)监督方式和救济渠道；</w:t>
      </w:r>
    </w:p>
    <w:p>
      <w:pPr>
        <w:ind w:left="450"/>
        <w:spacing w:before="25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(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四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)</w:t>
      </w:r>
      <w:r>
        <w:rPr>
          <w:rFonts w:ascii="FangSong" w:hAnsi="FangSong" w:eastAsia="FangSong" w:cs="FangSong"/>
          <w:sz w:val="31"/>
          <w:szCs w:val="31"/>
          <w:spacing w:val="2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法律、法规、规章立改废和机构职能调</w:t>
      </w:r>
      <w:r>
        <w:rPr>
          <w:rFonts w:ascii="FangSong" w:hAnsi="FangSong" w:eastAsia="FangSong" w:cs="FangSong"/>
          <w:sz w:val="31"/>
          <w:szCs w:val="31"/>
          <w:spacing w:val="-2"/>
        </w:rPr>
        <w:t>整等情况；</w:t>
      </w:r>
    </w:p>
    <w:p>
      <w:pPr>
        <w:ind w:left="450"/>
        <w:spacing w:before="24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(五)其他应当公示的执法事项。</w:t>
      </w:r>
    </w:p>
    <w:p>
      <w:pPr>
        <w:ind w:left="450"/>
        <w:spacing w:before="257" w:line="62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23"/>
        </w:rPr>
        <w:t>行政执法人员的公示信息包括姓名、所属机构、职务、执法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证件编号等内容。</w:t>
      </w:r>
    </w:p>
    <w:p>
      <w:pPr>
        <w:ind w:left="430"/>
        <w:spacing w:before="254" w:line="61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  <w:position w:val="22"/>
        </w:rPr>
        <w:t>职责权限公示信息包括地域管辖权限和级别管辖权限等内</w:t>
      </w:r>
    </w:p>
    <w:p>
      <w:pPr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容。</w:t>
      </w:r>
    </w:p>
    <w:p>
      <w:pPr>
        <w:ind w:left="450"/>
        <w:spacing w:before="249" w:line="62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23"/>
        </w:rPr>
        <w:t>监督方式包括接受投诉举报的机构名称、电话、地址、邮编、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电子邮箱等内容。</w:t>
      </w:r>
    </w:p>
    <w:p>
      <w:pPr>
        <w:ind w:right="113" w:firstLine="450"/>
        <w:spacing w:before="250" w:line="36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文化旅游行政部门包括行政相对人依法享有的听证权、陈述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权、申辩权和申请行政复议或者提起行政诉讼等法定</w:t>
      </w:r>
      <w:r>
        <w:rPr>
          <w:rFonts w:ascii="FangSong" w:hAnsi="FangSong" w:eastAsia="FangSong" w:cs="FangSong"/>
          <w:sz w:val="31"/>
          <w:szCs w:val="31"/>
          <w:spacing w:val="5"/>
        </w:rPr>
        <w:t>权利和救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济途径。</w:t>
      </w:r>
    </w:p>
    <w:p>
      <w:pPr>
        <w:ind w:firstLine="454"/>
        <w:spacing w:before="259" w:line="38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0"/>
        </w:rPr>
        <w:t>第六条</w:t>
      </w:r>
      <w:r>
        <w:rPr>
          <w:rFonts w:ascii="FangSong" w:hAnsi="FangSong" w:eastAsia="FangSong" w:cs="FangSong"/>
          <w:sz w:val="31"/>
          <w:szCs w:val="31"/>
          <w:spacing w:val="4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编制《岳阳市云溪区文化旅游广电局行政执法事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项清单》,对行政执法主体、事项名称、执法行为类别、依据</w:t>
      </w:r>
      <w:r>
        <w:rPr>
          <w:rFonts w:ascii="FangSong" w:hAnsi="FangSong" w:eastAsia="FangSong" w:cs="FangSong"/>
          <w:sz w:val="31"/>
          <w:szCs w:val="31"/>
          <w:spacing w:val="4"/>
        </w:rPr>
        <w:t>、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实施主体和责任主体等内容进行明确，并根据法律、法规、规</w:t>
      </w:r>
    </w:p>
    <w:p>
      <w:pPr>
        <w:sectPr>
          <w:footerReference w:type="default" r:id="rId2"/>
          <w:pgSz w:w="11900" w:h="16830"/>
          <w:pgMar w:top="1362" w:right="1624" w:bottom="400" w:left="1609" w:header="0" w:footer="0" w:gutter="0"/>
        </w:sectPr>
        <w:rPr/>
      </w:pPr>
    </w:p>
    <w:p>
      <w:pPr>
        <w:spacing w:before="61" w:line="621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  <w:position w:val="24"/>
        </w:rPr>
        <w:t>章修改和部门机构职能调整等情况，动态调整事前公开的行政</w:t>
      </w:r>
    </w:p>
    <w:p>
      <w:pPr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执法信息范围。</w:t>
      </w:r>
    </w:p>
    <w:p>
      <w:pPr>
        <w:ind w:right="28" w:firstLine="664"/>
        <w:spacing w:before="258" w:line="38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9"/>
        </w:rPr>
        <w:t>第七条</w:t>
      </w:r>
      <w:r>
        <w:rPr>
          <w:rFonts w:ascii="FangSong" w:hAnsi="FangSong" w:eastAsia="FangSong" w:cs="FangSong"/>
          <w:sz w:val="30"/>
          <w:szCs w:val="30"/>
          <w:spacing w:val="4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根据“双随机、</w:t>
      </w:r>
      <w:r>
        <w:rPr>
          <w:rFonts w:ascii="FangSong" w:hAnsi="FangSong" w:eastAsia="FangSong" w:cs="FangSong"/>
          <w:sz w:val="30"/>
          <w:szCs w:val="30"/>
          <w:spacing w:val="10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一公开”</w:t>
      </w:r>
      <w:r>
        <w:rPr>
          <w:rFonts w:ascii="FangSong" w:hAnsi="FangSong" w:eastAsia="FangSong" w:cs="FangSong"/>
          <w:sz w:val="30"/>
          <w:szCs w:val="30"/>
          <w:spacing w:val="3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(随机抽取检查对象，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0"/>
        </w:rPr>
        <w:t>随机选派执法检查人员，抽查情况及查处结果及时向社会公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3"/>
        </w:rPr>
        <w:t>开)相关规定公示随机抽查事项清单，明确抽查</w:t>
      </w:r>
      <w:r>
        <w:rPr>
          <w:rFonts w:ascii="FangSong" w:hAnsi="FangSong" w:eastAsia="FangSong" w:cs="FangSong"/>
          <w:sz w:val="30"/>
          <w:szCs w:val="30"/>
          <w:spacing w:val="22"/>
        </w:rPr>
        <w:t>主体、抽查事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项、抽查对象、抽查依据、抽查内容、抽查方式、抽查比例、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抽查频次等内容。</w:t>
      </w:r>
    </w:p>
    <w:p>
      <w:pPr>
        <w:ind w:right="37" w:firstLine="664"/>
        <w:spacing w:before="253" w:line="38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2"/>
        </w:rPr>
        <w:t>第八条</w:t>
      </w:r>
      <w:r>
        <w:rPr>
          <w:rFonts w:ascii="FangSong" w:hAnsi="FangSong" w:eastAsia="FangSong" w:cs="FangSong"/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根据高效、便民原则，公示《岳阳市云溪区文化旅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游广电局行政执法流程图》、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《岳阳市云溪区文化旅游广电局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5"/>
        </w:rPr>
        <w:t>行政执法服务指南》,并及时更新。</w:t>
      </w:r>
    </w:p>
    <w:p>
      <w:pPr>
        <w:ind w:left="664"/>
        <w:spacing w:before="261" w:line="624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9"/>
          <w:position w:val="24"/>
        </w:rPr>
        <w:t>第九条</w:t>
      </w:r>
      <w:r>
        <w:rPr>
          <w:rFonts w:ascii="FangSong" w:hAnsi="FangSong" w:eastAsia="FangSong" w:cs="FangSong"/>
          <w:sz w:val="30"/>
          <w:szCs w:val="30"/>
          <w:spacing w:val="137"/>
          <w:position w:val="2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  <w:position w:val="24"/>
        </w:rPr>
        <w:t>局法规股负责对事前公开的行政执法信息进行审</w:t>
      </w:r>
    </w:p>
    <w:p>
      <w:pPr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核，未经批准不得公开。</w:t>
      </w:r>
    </w:p>
    <w:p>
      <w:pPr>
        <w:ind w:right="7" w:firstLine="664"/>
        <w:spacing w:before="254" w:line="38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color w:val="2C2550"/>
          <w:spacing w:val="19"/>
        </w:rPr>
        <w:t>第十条</w:t>
      </w:r>
      <w:r>
        <w:rPr>
          <w:rFonts w:ascii="FangSong" w:hAnsi="FangSong" w:eastAsia="FangSong" w:cs="FangSong"/>
          <w:sz w:val="30"/>
          <w:szCs w:val="30"/>
          <w:color w:val="2C2550"/>
          <w:spacing w:val="1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新颁布、修改、废止法律、法规、规章和规范性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0"/>
        </w:rPr>
        <w:t>文件或机构职能调整等情况引起商务粮食行政执法公示</w:t>
      </w:r>
      <w:r>
        <w:rPr>
          <w:rFonts w:ascii="FangSong" w:hAnsi="FangSong" w:eastAsia="FangSong" w:cs="FangSong"/>
          <w:sz w:val="30"/>
          <w:szCs w:val="30"/>
          <w:spacing w:val="29"/>
        </w:rPr>
        <w:t>内容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7"/>
        </w:rPr>
        <w:t>发生变化的，在有关法律、法规、规章和规范性文件生效、废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7"/>
        </w:rPr>
        <w:t>止或机构职能调整之日起20个工作日内，经局法规</w:t>
      </w:r>
      <w:r>
        <w:rPr>
          <w:rFonts w:ascii="FangSong" w:hAnsi="FangSong" w:eastAsia="FangSong" w:cs="FangSong"/>
          <w:sz w:val="30"/>
          <w:szCs w:val="30"/>
          <w:spacing w:val="26"/>
        </w:rPr>
        <w:t>股审核后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及时更新相关公示内容。</w:t>
      </w:r>
    </w:p>
    <w:p>
      <w:pPr>
        <w:ind w:left="2414"/>
        <w:spacing w:before="255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40"/>
        </w:rPr>
        <w:t>第三章行政执法事中公示</w:t>
      </w:r>
    </w:p>
    <w:p>
      <w:pPr>
        <w:ind w:right="28" w:firstLine="664"/>
        <w:spacing w:before="325" w:line="382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9"/>
        </w:rPr>
        <w:t>第十一条</w:t>
      </w:r>
      <w:r>
        <w:rPr>
          <w:rFonts w:ascii="FangSong" w:hAnsi="FangSong" w:eastAsia="FangSong" w:cs="FangSong"/>
          <w:sz w:val="30"/>
          <w:szCs w:val="30"/>
          <w:spacing w:val="10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行政执法人员在从事调查取证、行政检查和</w:t>
      </w:r>
      <w:r>
        <w:rPr>
          <w:rFonts w:ascii="FangSong" w:hAnsi="FangSong" w:eastAsia="FangSong" w:cs="FangSong"/>
          <w:sz w:val="30"/>
          <w:szCs w:val="30"/>
          <w:spacing w:val="18"/>
        </w:rPr>
        <w:t>执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行行政执法决定等直接面向公民、法人和其他组织的执法活动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时，应主动出示合法有效的行政执法证件，并按照规定着装、</w:t>
      </w:r>
    </w:p>
    <w:p>
      <w:pPr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佩戴标志，法律法规另有规定的除外。</w:t>
      </w:r>
    </w:p>
    <w:p>
      <w:pPr>
        <w:sectPr>
          <w:pgSz w:w="11900" w:h="16830"/>
          <w:pgMar w:top="1416" w:right="1661" w:bottom="400" w:left="1619" w:header="0" w:footer="0" w:gutter="0"/>
        </w:sectPr>
        <w:rPr/>
      </w:pPr>
    </w:p>
    <w:p>
      <w:pPr>
        <w:ind w:right="54" w:firstLine="654"/>
        <w:spacing w:before="64" w:line="36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第十二条</w:t>
      </w:r>
      <w:r>
        <w:rPr>
          <w:rFonts w:ascii="FangSong" w:hAnsi="FangSong" w:eastAsia="FangSong" w:cs="FangSong"/>
          <w:sz w:val="31"/>
          <w:szCs w:val="31"/>
          <w:spacing w:val="1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行政执法单位作出行政执法决定前，应当告知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行政相对人有关执法事实与理由、执法依据和权利义务等内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容，并做好相应的释法说理工作。</w:t>
      </w:r>
    </w:p>
    <w:p>
      <w:pPr>
        <w:ind w:left="654"/>
        <w:spacing w:before="249" w:line="62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  <w:position w:val="23"/>
        </w:rPr>
        <w:t>第十三条</w:t>
      </w:r>
      <w:r>
        <w:rPr>
          <w:rFonts w:ascii="FangSong" w:hAnsi="FangSong" w:eastAsia="FangSong" w:cs="FangSong"/>
          <w:sz w:val="31"/>
          <w:szCs w:val="31"/>
          <w:spacing w:val="116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政务中心服务窗口等办公场所应在显著位置设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置工作人员岗位信息公示牌，并公示下列信息：</w:t>
      </w:r>
    </w:p>
    <w:p>
      <w:pPr>
        <w:ind w:left="560"/>
        <w:spacing w:before="27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(一)服务事项名称、依据、办理机构；</w:t>
      </w:r>
    </w:p>
    <w:p>
      <w:pPr>
        <w:ind w:left="560"/>
        <w:spacing w:before="238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(二)工作人员姓名、职务；</w:t>
      </w:r>
    </w:p>
    <w:p>
      <w:pPr>
        <w:ind w:left="560"/>
        <w:spacing w:before="240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(三)服务事项申办条件、申请材料清单、表格下载方式；</w:t>
      </w:r>
    </w:p>
    <w:p>
      <w:pPr>
        <w:ind w:left="560"/>
        <w:spacing w:before="24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(四)办理流程、时限、进度查询方式；</w:t>
      </w:r>
    </w:p>
    <w:p>
      <w:pPr>
        <w:ind w:left="560"/>
        <w:spacing w:before="23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(五)办公时间、办公电话；</w:t>
      </w:r>
    </w:p>
    <w:p>
      <w:pPr>
        <w:ind w:left="560"/>
        <w:spacing w:before="23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9"/>
        </w:rPr>
        <w:t>(六)其他。</w:t>
      </w:r>
    </w:p>
    <w:p>
      <w:pPr>
        <w:ind w:right="36" w:firstLine="654"/>
        <w:spacing w:before="313" w:line="36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第十四条</w:t>
      </w:r>
      <w:r>
        <w:rPr>
          <w:rFonts w:ascii="FangSong" w:hAnsi="FangSong" w:eastAsia="FangSong" w:cs="FangSong"/>
          <w:sz w:val="31"/>
          <w:szCs w:val="31"/>
          <w:spacing w:val="1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行政执法单位在执法过程中形成的内部讨论记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录、审核审批流程记录，以及行政执法单位之间的磋商信函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请示报告等信息，不予公开。</w:t>
      </w:r>
    </w:p>
    <w:p>
      <w:pPr>
        <w:ind w:left="2424"/>
        <w:spacing w:before="268" w:line="21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9"/>
        </w:rPr>
        <w:t>第四章行政执法事后公开</w:t>
      </w:r>
    </w:p>
    <w:p>
      <w:pPr>
        <w:ind w:right="29" w:firstLine="654"/>
        <w:spacing w:before="245" w:line="37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第十五条</w:t>
      </w:r>
      <w:r>
        <w:rPr>
          <w:rFonts w:ascii="FangSong" w:hAnsi="FangSong" w:eastAsia="FangSong" w:cs="FangSong"/>
          <w:sz w:val="31"/>
          <w:szCs w:val="31"/>
          <w:spacing w:val="1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在行政执法公示平台等载体上主动公开行政执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法决定书、行政检查结果及行政执法决定的执行信息。但涉及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以下信息的，不予公开：</w:t>
      </w:r>
    </w:p>
    <w:p>
      <w:pPr>
        <w:ind w:left="560"/>
        <w:spacing w:before="25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(一)依法确定为国家秘密的信息；</w:t>
      </w:r>
    </w:p>
    <w:p>
      <w:pPr>
        <w:ind w:left="560"/>
        <w:spacing w:before="25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(二)涉及商业秘密的信息；</w:t>
      </w:r>
    </w:p>
    <w:p>
      <w:pPr>
        <w:ind w:left="560"/>
        <w:spacing w:before="257" w:line="63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4"/>
        </w:rPr>
        <w:t>(三)涉及他人身份、通讯、健康、婚姻、家庭、财产状况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等个人隐私的信息；</w:t>
      </w:r>
    </w:p>
    <w:p>
      <w:pPr>
        <w:sectPr>
          <w:pgSz w:w="11900" w:h="16830"/>
          <w:pgMar w:top="1402" w:right="1634" w:bottom="400" w:left="1629" w:header="0" w:footer="0" w:gutter="0"/>
        </w:sectPr>
        <w:rPr/>
      </w:pPr>
    </w:p>
    <w:p>
      <w:pPr>
        <w:ind w:left="609"/>
        <w:spacing w:before="60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3"/>
        </w:rPr>
        <w:t>(四)法律、法规规定不予公开的其他信息。</w:t>
      </w:r>
    </w:p>
    <w:p>
      <w:pPr>
        <w:ind w:firstLine="469"/>
        <w:spacing w:before="27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上</w:t>
      </w:r>
      <w:r>
        <w:rPr>
          <w:rFonts w:ascii="FangSong" w:hAnsi="FangSong" w:eastAsia="FangSong" w:cs="FangSong"/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述</w:t>
      </w:r>
      <w:r>
        <w:rPr>
          <w:rFonts w:ascii="FangSong" w:hAnsi="FangSong" w:eastAsia="FangSong" w:cs="FangSong"/>
          <w:sz w:val="30"/>
          <w:szCs w:val="30"/>
          <w:spacing w:val="-4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第</w:t>
      </w:r>
      <w:r>
        <w:rPr>
          <w:rFonts w:ascii="FangSong" w:hAnsi="FangSong" w:eastAsia="FangSong" w:cs="FangSong"/>
          <w:sz w:val="30"/>
          <w:szCs w:val="30"/>
          <w:spacing w:val="-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(</w:t>
      </w:r>
      <w:r>
        <w:rPr>
          <w:rFonts w:ascii="FangSong" w:hAnsi="FangSong" w:eastAsia="FangSong" w:cs="FangSong"/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二</w:t>
      </w:r>
      <w:r>
        <w:rPr>
          <w:rFonts w:ascii="FangSong" w:hAnsi="FangSong" w:eastAsia="FangSong" w:cs="FangSong"/>
          <w:sz w:val="30"/>
          <w:szCs w:val="30"/>
          <w:spacing w:val="-6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)</w:t>
      </w:r>
      <w:r>
        <w:rPr>
          <w:rFonts w:ascii="FangSong" w:hAnsi="FangSong" w:eastAsia="FangSong" w:cs="FangSong"/>
          <w:sz w:val="30"/>
          <w:szCs w:val="30"/>
          <w:spacing w:val="-3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、</w:t>
      </w:r>
      <w:r>
        <w:rPr>
          <w:rFonts w:ascii="FangSong" w:hAnsi="FangSong" w:eastAsia="FangSong" w:cs="FangSong"/>
          <w:sz w:val="30"/>
          <w:szCs w:val="30"/>
          <w:spacing w:val="-2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(三)项信息，经权利人书面同意公开的，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可以公开；权利人不同意公开，但行政执法单位认为不公开可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能对公共利益造成重大影响的，应予以公开，并将决定公开的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内容和理由书面通知权利人。</w:t>
      </w:r>
    </w:p>
    <w:p>
      <w:pPr>
        <w:ind w:left="654"/>
        <w:spacing w:before="264" w:line="612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8"/>
          <w:position w:val="23"/>
        </w:rPr>
        <w:t>第十六条</w:t>
      </w:r>
      <w:r>
        <w:rPr>
          <w:rFonts w:ascii="FangSong" w:hAnsi="FangSong" w:eastAsia="FangSong" w:cs="FangSong"/>
          <w:sz w:val="30"/>
          <w:szCs w:val="30"/>
          <w:spacing w:val="112"/>
          <w:position w:val="2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  <w:position w:val="23"/>
        </w:rPr>
        <w:t>公开的行政执法决定的执行信息，应包括行政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</w:rPr>
        <w:t>执法决定书编号、执行主体、执行对象、执行结果等信息。</w:t>
      </w:r>
    </w:p>
    <w:p>
      <w:pPr>
        <w:ind w:left="654"/>
        <w:spacing w:before="259" w:line="624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7"/>
          <w:position w:val="24"/>
        </w:rPr>
        <w:t>第十七条</w:t>
      </w:r>
      <w:r>
        <w:rPr>
          <w:rFonts w:ascii="FangSong" w:hAnsi="FangSong" w:eastAsia="FangSong" w:cs="FangSong"/>
          <w:sz w:val="30"/>
          <w:szCs w:val="30"/>
          <w:spacing w:val="124"/>
          <w:position w:val="2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7"/>
          <w:position w:val="24"/>
        </w:rPr>
        <w:t>公开的行政检查结果信息，应包括检查主体、</w:t>
      </w:r>
    </w:p>
    <w:p>
      <w:pPr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对象、结论及日期等内容。</w:t>
      </w:r>
    </w:p>
    <w:p>
      <w:pPr>
        <w:ind w:right="77" w:firstLine="654"/>
        <w:spacing w:before="254" w:line="38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29"/>
        </w:rPr>
        <w:t>第十八条</w:t>
      </w:r>
      <w:r>
        <w:rPr>
          <w:rFonts w:ascii="FangSong" w:hAnsi="FangSong" w:eastAsia="FangSong" w:cs="FangSong"/>
          <w:sz w:val="30"/>
          <w:szCs w:val="30"/>
          <w:spacing w:val="28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9"/>
        </w:rPr>
        <w:t>依照本实施细则第十五条至第十七条应公开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9"/>
        </w:rPr>
        <w:t>的行政执法信息，应自行政执法事项完成之日起2</w:t>
      </w:r>
      <w:r>
        <w:rPr>
          <w:rFonts w:ascii="FangSong" w:hAnsi="FangSong" w:eastAsia="FangSong" w:cs="FangSong"/>
          <w:sz w:val="30"/>
          <w:szCs w:val="30"/>
          <w:spacing w:val="28"/>
        </w:rPr>
        <w:t>0个工作日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内公开。法律、法规、规章对公开期限另有规定的，从其规定。</w:t>
      </w:r>
    </w:p>
    <w:p>
      <w:pPr>
        <w:ind w:right="80" w:firstLine="654"/>
        <w:spacing w:before="252" w:line="38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9"/>
        </w:rPr>
        <w:t>第十九条</w:t>
      </w:r>
      <w:r>
        <w:rPr>
          <w:rFonts w:ascii="FangSong" w:hAnsi="FangSong" w:eastAsia="FangSong" w:cs="FangSong"/>
          <w:sz w:val="30"/>
          <w:szCs w:val="30"/>
          <w:spacing w:val="1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行政执法事后公开的信息应在行政执法公示平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2"/>
        </w:rPr>
        <w:t>台上保留5年。已公开的行政执法信息出现被依法撤销、变</w:t>
      </w:r>
      <w:r>
        <w:rPr>
          <w:rFonts w:ascii="FangSong" w:hAnsi="FangSong" w:eastAsia="FangSong" w:cs="FangSong"/>
          <w:sz w:val="30"/>
          <w:szCs w:val="30"/>
          <w:spacing w:val="21"/>
        </w:rPr>
        <w:t>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3"/>
        </w:rPr>
        <w:t>和确认违法等情形的，应在前述情形发生之日起3个</w:t>
      </w:r>
      <w:r>
        <w:rPr>
          <w:rFonts w:ascii="FangSong" w:hAnsi="FangSong" w:eastAsia="FangSong" w:cs="FangSong"/>
          <w:sz w:val="30"/>
          <w:szCs w:val="30"/>
          <w:spacing w:val="22"/>
        </w:rPr>
        <w:t>工作日内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撤下公开的原行政执法信息，公开变更后的行政执法信息，并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作出必要说明。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2574"/>
        <w:spacing w:before="98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6"/>
        </w:rPr>
        <w:t>第五章</w:t>
      </w:r>
      <w:r>
        <w:rPr>
          <w:rFonts w:ascii="SimHei" w:hAnsi="SimHei" w:eastAsia="SimHei" w:cs="SimHei"/>
          <w:sz w:val="30"/>
          <w:szCs w:val="30"/>
          <w:spacing w:val="100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16"/>
        </w:rPr>
        <w:t>公示载体、方式</w:t>
      </w:r>
    </w:p>
    <w:p>
      <w:pPr>
        <w:ind w:left="654"/>
        <w:spacing w:before="26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28"/>
        </w:rPr>
        <w:t>第二十条</w:t>
      </w:r>
      <w:r>
        <w:rPr>
          <w:rFonts w:ascii="FangSong" w:hAnsi="FangSong" w:eastAsia="FangSong" w:cs="FangSong"/>
          <w:sz w:val="30"/>
          <w:szCs w:val="30"/>
          <w:spacing w:val="42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8"/>
        </w:rPr>
        <w:t>区文化旅游广电局行政执法相关内容公示载</w:t>
      </w:r>
    </w:p>
    <w:p>
      <w:pPr>
        <w:spacing w:before="266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体和方式包括：</w:t>
      </w:r>
    </w:p>
    <w:p>
      <w:pPr>
        <w:sectPr>
          <w:pgSz w:w="11900" w:h="16830"/>
          <w:pgMar w:top="1397" w:right="1589" w:bottom="400" w:left="1640" w:header="0" w:footer="0" w:gutter="0"/>
        </w:sectPr>
        <w:rPr/>
      </w:pPr>
    </w:p>
    <w:p>
      <w:pPr>
        <w:ind w:left="590"/>
        <w:spacing w:before="63" w:line="62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(一)网络平台。在区级行政执法公示平台、岳阳市云溪区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政务门户网站上公开。涉及国家秘密的，依法依规公布；</w:t>
      </w:r>
    </w:p>
    <w:p>
      <w:pPr>
        <w:ind w:left="590"/>
        <w:spacing w:before="249" w:line="62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(二)开发新媒体。在微信公众号、微博等现代信息传播方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式上公开；</w:t>
      </w:r>
    </w:p>
    <w:p>
      <w:pPr>
        <w:ind w:left="590"/>
        <w:spacing w:before="241" w:line="62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(三)传统媒体。在市内主流报刊、广播、电视等传统媒体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上公开；</w:t>
      </w:r>
    </w:p>
    <w:p>
      <w:pPr>
        <w:ind w:left="580"/>
        <w:spacing w:before="242" w:line="62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(四)办公场所。在办公场所和办事大厅通过设置执法公示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牌、电子显示屏、资料索取点等设施公开；</w:t>
      </w:r>
    </w:p>
    <w:p>
      <w:pPr>
        <w:ind w:left="580"/>
        <w:spacing w:before="26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(五)其他公开方式。</w:t>
      </w:r>
    </w:p>
    <w:p>
      <w:pPr>
        <w:ind w:left="3064"/>
        <w:spacing w:before="244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第六章</w:t>
      </w:r>
      <w:r>
        <w:rPr>
          <w:rFonts w:ascii="SimHei" w:hAnsi="SimHei" w:eastAsia="SimHei" w:cs="SimHei"/>
          <w:sz w:val="31"/>
          <w:szCs w:val="31"/>
          <w:spacing w:val="108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监督检查</w:t>
      </w:r>
    </w:p>
    <w:p>
      <w:pPr>
        <w:ind w:left="594"/>
        <w:spacing w:before="259" w:line="61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  <w:position w:val="22"/>
        </w:rPr>
        <w:t>第二十一条</w:t>
      </w:r>
      <w:r>
        <w:rPr>
          <w:rFonts w:ascii="FangSong" w:hAnsi="FangSong" w:eastAsia="FangSong" w:cs="FangSong"/>
          <w:sz w:val="31"/>
          <w:szCs w:val="31"/>
          <w:spacing w:val="136"/>
          <w:position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22"/>
        </w:rPr>
        <w:t>区政府法制办会同政务公开主管部门、督</w:t>
      </w:r>
      <w:r>
        <w:rPr>
          <w:rFonts w:ascii="FangSong" w:hAnsi="FangSong" w:eastAsia="FangSong" w:cs="FangSong"/>
          <w:sz w:val="31"/>
          <w:szCs w:val="31"/>
          <w:spacing w:val="6"/>
          <w:position w:val="22"/>
        </w:rPr>
        <w:t>查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部门对我局行政执法公示工作进行全面指导和监督。</w:t>
      </w:r>
    </w:p>
    <w:p>
      <w:pPr>
        <w:ind w:left="590"/>
        <w:spacing w:before="262" w:line="61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2"/>
        </w:rPr>
        <w:t>局法规股负责本单位行政执法公示内容的具体审</w:t>
      </w:r>
      <w:r>
        <w:rPr>
          <w:rFonts w:ascii="FangSong" w:hAnsi="FangSong" w:eastAsia="FangSong" w:cs="FangSong"/>
          <w:sz w:val="31"/>
          <w:szCs w:val="31"/>
          <w:spacing w:val="6"/>
          <w:position w:val="22"/>
        </w:rPr>
        <w:t>核，未经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法规科审核批准不得公开。</w:t>
      </w:r>
    </w:p>
    <w:p>
      <w:pPr>
        <w:ind w:left="594"/>
        <w:spacing w:before="262" w:line="62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1"/>
          <w:position w:val="23"/>
        </w:rPr>
        <w:t>第二十二条</w:t>
      </w:r>
      <w:r>
        <w:rPr>
          <w:rFonts w:ascii="FangSong" w:hAnsi="FangSong" w:eastAsia="FangSong" w:cs="FangSong"/>
          <w:sz w:val="31"/>
          <w:szCs w:val="31"/>
          <w:spacing w:val="118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  <w:position w:val="23"/>
        </w:rPr>
        <w:t>区文化旅游广电局行政执法机关发现本单位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公开的行政执法信息不准确的，应当及时更正。</w:t>
      </w:r>
    </w:p>
    <w:p>
      <w:pPr>
        <w:ind w:right="16" w:firstLine="590"/>
        <w:spacing w:before="250" w:line="36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公民、法人和其他组织有证据证明公开的行政执法信息不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准确，要求予以更正的，行政执法机关应在收到其请求之日起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10个工作日内作出处理决定；不及时更正并对行政</w:t>
      </w:r>
      <w:r>
        <w:rPr>
          <w:rFonts w:ascii="FangSong" w:hAnsi="FangSong" w:eastAsia="FangSong" w:cs="FangSong"/>
          <w:sz w:val="31"/>
          <w:szCs w:val="31"/>
          <w:spacing w:val="6"/>
        </w:rPr>
        <w:t>相对人造成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不良影响或损失的，行政执法单位应当在行政相对人主张权利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之日起2个工作日内作出处理。</w:t>
      </w:r>
    </w:p>
    <w:p>
      <w:pPr>
        <w:sectPr>
          <w:pgSz w:w="11900" w:h="16830"/>
          <w:pgMar w:top="1401" w:right="1640" w:bottom="400" w:left="1670" w:header="0" w:footer="0" w:gutter="0"/>
        </w:sectPr>
        <w:rPr/>
      </w:pPr>
    </w:p>
    <w:p>
      <w:pPr>
        <w:ind w:firstLine="634"/>
        <w:spacing w:before="60" w:line="382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8"/>
        </w:rPr>
        <w:t>第二十三条</w:t>
      </w:r>
      <w:r>
        <w:rPr>
          <w:rFonts w:ascii="FangSong" w:hAnsi="FangSong" w:eastAsia="FangSong" w:cs="FangSong"/>
          <w:sz w:val="30"/>
          <w:szCs w:val="30"/>
          <w:spacing w:val="12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局财务股应当保障执法公示公开工作所需经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8"/>
        </w:rPr>
        <w:t>费，为执法公示公开网上载体和办事服务窗口提供必需的条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件，保障执法公示公开工作规范有效运行。</w:t>
      </w:r>
    </w:p>
    <w:p>
      <w:pPr>
        <w:ind w:left="3224"/>
        <w:spacing w:before="292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"/>
        </w:rPr>
        <w:t>第七章</w:t>
      </w:r>
      <w:r>
        <w:rPr>
          <w:rFonts w:ascii="SimHei" w:hAnsi="SimHei" w:eastAsia="SimHei" w:cs="SimHei"/>
          <w:sz w:val="30"/>
          <w:szCs w:val="30"/>
          <w:spacing w:val="100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1"/>
        </w:rPr>
        <w:t>附</w:t>
      </w:r>
      <w:r>
        <w:rPr>
          <w:rFonts w:ascii="SimHei" w:hAnsi="SimHei" w:eastAsia="SimHei" w:cs="SimHei"/>
          <w:sz w:val="30"/>
          <w:szCs w:val="30"/>
          <w:spacing w:val="138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1"/>
        </w:rPr>
        <w:t>则</w:t>
      </w:r>
    </w:p>
    <w:p>
      <w:pPr>
        <w:ind w:left="634"/>
        <w:spacing w:before="258" w:line="621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21"/>
          <w:position w:val="24"/>
        </w:rPr>
        <w:t>第二十四条</w:t>
      </w:r>
      <w:r>
        <w:rPr>
          <w:rFonts w:ascii="FangSong" w:hAnsi="FangSong" w:eastAsia="FangSong" w:cs="FangSong"/>
          <w:sz w:val="30"/>
          <w:szCs w:val="30"/>
          <w:spacing w:val="35"/>
          <w:position w:val="2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1"/>
          <w:position w:val="24"/>
        </w:rPr>
        <w:t>本实施细则未涉及的公示公开事项，依照有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关法律、法规、规章和规范性文件的规定执行。</w:t>
      </w:r>
    </w:p>
    <w:p>
      <w:pPr>
        <w:ind w:left="634"/>
        <w:spacing w:before="262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32"/>
        </w:rPr>
        <w:t>第二十五条</w:t>
      </w:r>
      <w:r>
        <w:rPr>
          <w:rFonts w:ascii="FangSong" w:hAnsi="FangSong" w:eastAsia="FangSong" w:cs="FangSong"/>
          <w:sz w:val="30"/>
          <w:szCs w:val="30"/>
          <w:spacing w:val="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2"/>
        </w:rPr>
        <w:t>本实施细则自2019年10月1日起</w:t>
      </w:r>
      <w:r>
        <w:rPr>
          <w:rFonts w:ascii="FangSong" w:hAnsi="FangSong" w:eastAsia="FangSong" w:cs="FangSong"/>
          <w:sz w:val="30"/>
          <w:szCs w:val="30"/>
          <w:spacing w:val="31"/>
        </w:rPr>
        <w:t>实施。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firstLine="4710"/>
        <w:spacing w:line="2480" w:lineRule="exact"/>
        <w:textAlignment w:val="center"/>
        <w:rPr/>
      </w:pPr>
      <w:r>
        <w:drawing>
          <wp:inline distT="0" distB="0" distL="0" distR="0">
            <wp:extent cx="1587469" cy="157473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87469" cy="157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5"/>
          <w:pgSz w:w="11900" w:h="16830"/>
          <w:pgMar w:top="1404" w:right="1639" w:bottom="400" w:left="1700" w:header="0" w:footer="0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486"/>
        <w:spacing w:before="139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云溪区文化旅游广电局执法全过程记录办法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ind w:left="3674"/>
        <w:spacing w:before="101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6"/>
        </w:rPr>
        <w:t>第</w:t>
      </w:r>
      <w:r>
        <w:rPr>
          <w:rFonts w:ascii="SimHei" w:hAnsi="SimHei" w:eastAsia="SimHei" w:cs="SimHei"/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6"/>
        </w:rPr>
        <w:t>一</w:t>
      </w:r>
      <w:r>
        <w:rPr>
          <w:rFonts w:ascii="SimHei" w:hAnsi="SimHei" w:eastAsia="SimHei" w:cs="SimHei"/>
          <w:sz w:val="31"/>
          <w:szCs w:val="31"/>
          <w:spacing w:val="-48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6"/>
        </w:rPr>
        <w:t>章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6"/>
        </w:rPr>
        <w:t>总</w:t>
      </w:r>
      <w:r>
        <w:rPr>
          <w:rFonts w:ascii="SimHei" w:hAnsi="SimHei" w:eastAsia="SimHei" w:cs="SimHei"/>
          <w:sz w:val="31"/>
          <w:szCs w:val="31"/>
          <w:spacing w:val="-50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6"/>
        </w:rPr>
        <w:t>则</w:t>
      </w:r>
    </w:p>
    <w:p>
      <w:pPr>
        <w:ind w:right="15" w:firstLine="674"/>
        <w:spacing w:before="235" w:line="37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第一条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为推进行政执法全过程记录制度建设，规范行政执法程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序，促进行执法人员严格、规范、公正、文明执法，保障公</w:t>
      </w:r>
      <w:r>
        <w:rPr>
          <w:rFonts w:ascii="FangSong" w:hAnsi="FangSong" w:eastAsia="FangSong" w:cs="FangSong"/>
          <w:sz w:val="31"/>
          <w:szCs w:val="31"/>
          <w:spacing w:val="6"/>
        </w:rPr>
        <w:t>民、法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人和其他社会组织合法权益，根据有关法律法规规定，结合我局实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际，制定本办法。</w:t>
      </w:r>
    </w:p>
    <w:p>
      <w:pPr>
        <w:ind w:right="18" w:firstLine="674"/>
        <w:spacing w:before="246" w:line="36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第二条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本办法所称行政执法，是指我局执法人员依据法律、法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规和规章实施的行政许可、行政处罚、行政强制、行政征收、行</w:t>
      </w:r>
      <w:r>
        <w:rPr>
          <w:rFonts w:ascii="FangSong" w:hAnsi="FangSong" w:eastAsia="FangSong" w:cs="FangSong"/>
          <w:sz w:val="31"/>
          <w:szCs w:val="31"/>
          <w:spacing w:val="6"/>
        </w:rPr>
        <w:t>政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收费、行政检查等行政行为。</w:t>
      </w:r>
    </w:p>
    <w:p>
      <w:pPr>
        <w:ind w:firstLine="674"/>
        <w:spacing w:before="247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第三条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本办法所称全过程记录，是指行政执法机关及其执法</w:t>
      </w:r>
      <w:r>
        <w:rPr>
          <w:rFonts w:ascii="FangSong" w:hAnsi="FangSong" w:eastAsia="FangSong" w:cs="FangSong"/>
          <w:sz w:val="31"/>
          <w:szCs w:val="31"/>
          <w:spacing w:val="1"/>
        </w:rPr>
        <w:t>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员通过文字、音像等记录方式，对执法程序启动、调查取证、审查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决定、送达执行、归档管理等行政执法整个过</w:t>
      </w:r>
      <w:r>
        <w:rPr>
          <w:rFonts w:ascii="FangSong" w:hAnsi="FangSong" w:eastAsia="FangSong" w:cs="FangSong"/>
          <w:sz w:val="31"/>
          <w:szCs w:val="31"/>
          <w:spacing w:val="7"/>
        </w:rPr>
        <w:t>程进行跟踪记录的活</w:t>
      </w:r>
    </w:p>
    <w:p>
      <w:pPr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动。</w:t>
      </w:r>
    </w:p>
    <w:p>
      <w:pPr>
        <w:ind w:right="4" w:firstLine="670"/>
        <w:spacing w:before="271" w:line="37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文字记录方式包括向当事人出具的行政执法文书</w:t>
      </w:r>
      <w:r>
        <w:rPr>
          <w:rFonts w:ascii="FangSong" w:hAnsi="FangSong" w:eastAsia="FangSong" w:cs="FangSong"/>
          <w:sz w:val="31"/>
          <w:szCs w:val="31"/>
          <w:spacing w:val="6"/>
        </w:rPr>
        <w:t>、调查取证相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关文书、鉴定意见、专家论证报告、听证报告、内部程序审批表、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送达回证等书面记录。</w:t>
      </w:r>
    </w:p>
    <w:p>
      <w:pPr>
        <w:ind w:left="670"/>
        <w:spacing w:before="253" w:line="6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音像记录方式包括采用照相、录音、录像、视频监控等方式进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行的记录。</w:t>
      </w:r>
    </w:p>
    <w:p>
      <w:pPr>
        <w:sectPr>
          <w:footerReference w:type="default" r:id="rId2"/>
          <w:pgSz w:w="11900" w:h="16830"/>
          <w:pgMar w:top="1430" w:right="1361" w:bottom="400" w:left="1309" w:header="0" w:footer="0" w:gutter="0"/>
        </w:sectPr>
        <w:rPr/>
      </w:pPr>
    </w:p>
    <w:p>
      <w:pPr>
        <w:ind w:left="309"/>
        <w:spacing w:before="272" w:line="219" w:lineRule="auto"/>
        <w:rPr>
          <w:rFonts w:ascii="SimSun" w:hAnsi="SimSun" w:eastAsia="SimSun" w:cs="SimSun"/>
          <w:sz w:val="135"/>
          <w:szCs w:val="135"/>
        </w:rPr>
      </w:pPr>
      <w:r>
        <w:rPr>
          <w:rFonts w:ascii="SimSun" w:hAnsi="SimSun" w:eastAsia="SimSun" w:cs="SimSun"/>
          <w:sz w:val="135"/>
          <w:szCs w:val="135"/>
          <w:b/>
          <w:bCs/>
          <w:u w:val="single" w:color="FF0000"/>
          <w:color w:val="E82600"/>
          <w:spacing w:val="-71"/>
          <w:w w:val="55"/>
        </w:rPr>
        <w:t>岳翻市云溪区文化旅游广电局</w:t>
      </w:r>
    </w:p>
    <w:p>
      <w:pPr>
        <w:ind w:left="1086"/>
        <w:spacing w:before="202" w:line="611" w:lineRule="exact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14"/>
          <w:position w:val="13"/>
        </w:rPr>
        <w:t>云溪区文化旅游广电局重大执法决定</w:t>
      </w:r>
    </w:p>
    <w:p>
      <w:pPr>
        <w:ind w:left="2856"/>
        <w:spacing w:line="220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15"/>
        </w:rPr>
        <w:t>法制审核实施细则</w:t>
      </w:r>
    </w:p>
    <w:p>
      <w:pPr>
        <w:spacing w:line="347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left="299" w:right="510" w:firstLine="640"/>
        <w:spacing w:before="104" w:line="35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第一条为保障文化和旅游法律、法规的实施，保护行政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管理相对人的合法权益，促进行政执法工作程序化、规范化，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根据《中华人民共和国行政处罚法》、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6"/>
        </w:rPr>
        <w:t>《中华人民共和国行政</w:t>
      </w:r>
    </w:p>
    <w:p>
      <w:pPr>
        <w:ind w:left="299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强制法》的规定，结合工作实际，制定本制度。</w:t>
      </w:r>
    </w:p>
    <w:p>
      <w:pPr>
        <w:ind w:left="940"/>
        <w:spacing w:before="231" w:line="607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  <w:position w:val="21"/>
        </w:rPr>
        <w:t>第二条本制度适用岳阳市云溪区文化市场综合执法大队</w:t>
      </w:r>
    </w:p>
    <w:p>
      <w:pPr>
        <w:ind w:left="450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(以下简称行政执法部门)及其工作人员的行政执法活动。</w:t>
      </w:r>
    </w:p>
    <w:p>
      <w:pPr>
        <w:ind w:left="940"/>
        <w:spacing w:before="229" w:line="61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  <w:position w:val="21"/>
        </w:rPr>
        <w:t>第三条本制度所称重大行政执法决定，包括重大行政处</w:t>
      </w:r>
    </w:p>
    <w:p>
      <w:pPr>
        <w:ind w:left="299"/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罚决定和重大行政强制决定。</w:t>
      </w:r>
    </w:p>
    <w:p>
      <w:pPr>
        <w:ind w:left="299" w:right="508" w:firstLine="640"/>
        <w:spacing w:before="319" w:line="35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第四条重大行政执法决定法制审核制度，是对行政执法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部门实施的重大行政执法决定，进行事前内部层级执法审核的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措施。岳阳市云溪区文化旅游广电局负责法制审核的具体工</w:t>
      </w:r>
    </w:p>
    <w:p>
      <w:pPr>
        <w:ind w:left="299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作，履行对重大执法决定监督检查的职责。</w:t>
      </w:r>
    </w:p>
    <w:p>
      <w:pPr>
        <w:ind w:left="940"/>
        <w:spacing w:before="249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第五条本制度规定的重大行政处罚是指：</w:t>
      </w:r>
    </w:p>
    <w:p>
      <w:pPr>
        <w:ind w:left="1080"/>
        <w:spacing w:before="238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(一)实施限制生产、停产整治；</w:t>
      </w:r>
    </w:p>
    <w:p>
      <w:pPr>
        <w:ind w:left="1080"/>
        <w:spacing w:before="25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(二)实施查封、扣押设施；</w:t>
      </w:r>
    </w:p>
    <w:p>
      <w:pPr>
        <w:sectPr>
          <w:footerReference w:type="default" r:id="rId7"/>
          <w:pgSz w:w="11900" w:h="16830"/>
          <w:pgMar w:top="1224" w:right="1209" w:bottom="1330" w:left="1319" w:header="0" w:footer="1269" w:gutter="0"/>
        </w:sectPr>
        <w:rPr/>
      </w:pPr>
    </w:p>
    <w:p>
      <w:pPr>
        <w:ind w:right="128" w:firstLine="789"/>
        <w:spacing w:before="6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(三)对公民个人在经营性活动中的违法行为作</w:t>
      </w:r>
      <w:r>
        <w:rPr>
          <w:rFonts w:ascii="FangSong" w:hAnsi="FangSong" w:eastAsia="FangSong" w:cs="FangSong"/>
          <w:sz w:val="31"/>
          <w:szCs w:val="31"/>
          <w:spacing w:val="11"/>
        </w:rPr>
        <w:t>出五千元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以上，对法人或者其他组织在经营性活动中的违法行为作出二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万元以上罚款。</w:t>
      </w:r>
    </w:p>
    <w:p>
      <w:pPr>
        <w:ind w:left="789"/>
        <w:spacing w:before="24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(四)法律、法规和规章规定的其他重大行政处罚事项</w:t>
      </w:r>
      <w:r>
        <w:rPr>
          <w:rFonts w:ascii="FangSong" w:hAnsi="FangSong" w:eastAsia="FangSong" w:cs="FangSong"/>
          <w:sz w:val="31"/>
          <w:szCs w:val="31"/>
          <w:spacing w:val="12"/>
        </w:rPr>
        <w:t>。</w:t>
      </w:r>
    </w:p>
    <w:p>
      <w:pPr>
        <w:ind w:left="649"/>
        <w:spacing w:before="248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第六条本制度规定的重大行政强制是指：</w:t>
      </w:r>
    </w:p>
    <w:p>
      <w:pPr>
        <w:ind w:left="789"/>
        <w:spacing w:before="27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(一)查封、扣押设施；</w:t>
      </w:r>
    </w:p>
    <w:p>
      <w:pPr>
        <w:ind w:left="789"/>
        <w:spacing w:before="24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(二)移送违法适用行政拘留处罚案件；</w:t>
      </w:r>
    </w:p>
    <w:p>
      <w:pPr>
        <w:ind w:left="789"/>
        <w:spacing w:before="24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(三)实施限制生产、停产整治；</w:t>
      </w:r>
    </w:p>
    <w:p>
      <w:pPr>
        <w:ind w:left="789"/>
        <w:spacing w:before="248" w:line="6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  <w:position w:val="23"/>
        </w:rPr>
        <w:t>(四)法律、法规和规章规定的其他涉及面大、影响面广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的重大行政强制决定。</w:t>
      </w:r>
    </w:p>
    <w:p>
      <w:pPr>
        <w:ind w:firstLine="649"/>
        <w:spacing w:before="260" w:line="36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第七条行政执法部门作出的行政处罚决定，按照分级管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理的原则，应当在作出行政处罚事先告知书前，报送局</w:t>
      </w:r>
      <w:r>
        <w:rPr>
          <w:rFonts w:ascii="FangSong" w:hAnsi="FangSong" w:eastAsia="FangSong" w:cs="FangSong"/>
          <w:sz w:val="31"/>
          <w:szCs w:val="31"/>
          <w:spacing w:val="5"/>
        </w:rPr>
        <w:t>案件审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核委员会进行法制审核。重大行政处罚决定，当事人未申请听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证的，由局案件审核委员会进行法制审核后，</w:t>
      </w:r>
      <w:r>
        <w:rPr>
          <w:rFonts w:ascii="FangSong" w:hAnsi="FangSong" w:eastAsia="FangSong" w:cs="FangSong"/>
          <w:sz w:val="31"/>
          <w:szCs w:val="31"/>
          <w:spacing w:val="6"/>
        </w:rPr>
        <w:t>按程序作出行政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处罚决定；当事人申请听证的，由局案件审核委员会组织听证，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并进行法制审核，按程序作出行政处罚决定。</w:t>
      </w:r>
    </w:p>
    <w:p>
      <w:pPr>
        <w:ind w:right="126" w:firstLine="649"/>
        <w:spacing w:before="253" w:line="36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第八条行政执法部门作出行政强制决定，按照分级管理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的原则，应当在作出行政强制决定前，报送局案件审核委员会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进行法制审核。重大行政强制决定，局案件审核委员会</w:t>
      </w:r>
      <w:r>
        <w:rPr>
          <w:rFonts w:ascii="FangSong" w:hAnsi="FangSong" w:eastAsia="FangSong" w:cs="FangSong"/>
          <w:sz w:val="31"/>
          <w:szCs w:val="31"/>
          <w:spacing w:val="5"/>
        </w:rPr>
        <w:t>进行审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核后，报送市政府法制办进行复核。</w:t>
      </w:r>
    </w:p>
    <w:p>
      <w:pPr>
        <w:ind w:left="649"/>
        <w:spacing w:before="249" w:line="6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  <w:position w:val="23"/>
        </w:rPr>
        <w:t>第九条重大行政执法决定报送法制审核时应当提交审查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报告、重大行政执法决定书(副件或者复印件)等材料各1份。</w:t>
      </w:r>
    </w:p>
    <w:p>
      <w:pPr>
        <w:sectPr>
          <w:footerReference w:type="default" r:id="rId2"/>
          <w:pgSz w:w="11900" w:h="16830"/>
          <w:pgMar w:top="1411" w:right="1584" w:bottom="400" w:left="1660" w:header="0" w:footer="0" w:gutter="0"/>
        </w:sectPr>
        <w:rPr/>
      </w:pPr>
    </w:p>
    <w:p>
      <w:pPr>
        <w:ind w:left="110"/>
        <w:spacing w:before="63" w:line="63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24"/>
        </w:rPr>
        <w:t>日内完成法制审核工作的，经分管法制工作领导批准，法制审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核工作时间可适当延长。</w:t>
      </w:r>
    </w:p>
    <w:p>
      <w:pPr>
        <w:ind w:left="629"/>
        <w:spacing w:before="26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第十四条局案件审核委员会对送审的重大行政执法决</w:t>
      </w:r>
    </w:p>
    <w:p>
      <w:pPr>
        <w:ind w:right="67"/>
        <w:spacing w:before="252" w:line="36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定，经审查发现有违法或者不当的，应当提出书面意见，建议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行政执法部门自行纠正并重新进行案件调查。审核意见应当经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分管法制工作的领导审批，必要时向单位负责人</w:t>
      </w:r>
      <w:r>
        <w:rPr>
          <w:rFonts w:ascii="FangSong" w:hAnsi="FangSong" w:eastAsia="FangSong" w:cs="FangSong"/>
          <w:sz w:val="31"/>
          <w:szCs w:val="31"/>
          <w:spacing w:val="6"/>
        </w:rPr>
        <w:t>报告。</w:t>
      </w:r>
    </w:p>
    <w:p>
      <w:pPr>
        <w:spacing w:before="251" w:line="6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行政执法部门接到《重大行政执法决定法制审核意见书》后，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应当及时改正，并将结果书面反馈。</w:t>
      </w:r>
    </w:p>
    <w:p>
      <w:pPr>
        <w:ind w:right="39" w:firstLine="629"/>
        <w:spacing w:before="253" w:line="36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第十五条违反本制度规定，有下列情形之一的，由局案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件审核委员会向分管领导报告并记录在案。因</w:t>
      </w:r>
      <w:r>
        <w:rPr>
          <w:rFonts w:ascii="FangSong" w:hAnsi="FangSong" w:eastAsia="FangSong" w:cs="FangSong"/>
          <w:sz w:val="31"/>
          <w:szCs w:val="31"/>
          <w:spacing w:val="7"/>
        </w:rPr>
        <w:t>没有经过法制审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核造成严重后果的，还将追究有关责任人的责任：</w:t>
      </w:r>
    </w:p>
    <w:p>
      <w:pPr>
        <w:ind w:left="790"/>
        <w:spacing w:before="267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(一)不按规定要求报送重大行政执法决定法制审核的；</w:t>
      </w:r>
    </w:p>
    <w:p>
      <w:pPr>
        <w:ind w:left="730"/>
        <w:spacing w:before="249" w:line="6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  <w:position w:val="23"/>
        </w:rPr>
        <w:t>(二)拒不配合法制审核机构调阅重大行政执法案卷和其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他有关材料的；</w:t>
      </w:r>
    </w:p>
    <w:p>
      <w:pPr>
        <w:ind w:left="770"/>
        <w:spacing w:before="250" w:line="62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23"/>
        </w:rPr>
        <w:t>(三)不按审核处理决定整改并反馈整改结果的。</w:t>
      </w:r>
    </w:p>
    <w:p>
      <w:pPr>
        <w:ind w:left="62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第十六条本制度由政策法规股负责解释。</w:t>
      </w:r>
    </w:p>
    <w:p>
      <w:pPr>
        <w:ind w:left="629"/>
        <w:spacing w:before="267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5"/>
        </w:rPr>
        <w:t>第十七条本制度自2019年10月1日起施行。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4730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2863913</wp:posOffset>
            </wp:positionH>
            <wp:positionV relativeFrom="paragraph">
              <wp:posOffset>-856336</wp:posOffset>
            </wp:positionV>
            <wp:extent cx="1587469" cy="1568431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87469" cy="1568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48"/>
        </w:rPr>
        <w:t>2019年10月1日</w:t>
      </w:r>
    </w:p>
    <w:p>
      <w:pPr>
        <w:sectPr>
          <w:pgSz w:w="11900" w:h="16830"/>
          <w:pgMar w:top="1293" w:right="1680" w:bottom="400" w:left="1599" w:header="0" w:footer="0" w:gutter="0"/>
        </w:sectPr>
        <w:rPr/>
      </w:pPr>
    </w:p>
    <w:p>
      <w:pPr>
        <w:ind w:left="660"/>
        <w:spacing w:before="61" w:line="624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  <w:position w:val="23"/>
        </w:rPr>
        <w:t>第十条重大行政执法决定法制审核报告应当载明以下内</w:t>
      </w:r>
    </w:p>
    <w:p>
      <w:pPr>
        <w:spacing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4"/>
        </w:rPr>
        <w:t>容：</w:t>
      </w:r>
    </w:p>
    <w:p>
      <w:pPr>
        <w:ind w:left="780"/>
        <w:spacing w:before="25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(一)基本事实和适用依据情况；</w:t>
      </w:r>
    </w:p>
    <w:p>
      <w:pPr>
        <w:ind w:left="780"/>
        <w:spacing w:before="24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(二)审批和集体讨论情况；</w:t>
      </w:r>
    </w:p>
    <w:p>
      <w:pPr>
        <w:ind w:left="780"/>
        <w:spacing w:before="24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(三)其他需要说明的情况。</w:t>
      </w:r>
    </w:p>
    <w:p>
      <w:pPr>
        <w:ind w:left="660"/>
        <w:spacing w:before="256" w:line="62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重大行政处罚决定的法制审核报告还应当提供自由裁量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权行使情况。</w:t>
      </w:r>
    </w:p>
    <w:p>
      <w:pPr>
        <w:ind w:right="17" w:firstLine="660"/>
        <w:spacing w:before="258" w:line="36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第十一条行政执法部门按本制度向局案件审核委员会提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供的材料齐备之日为受理日。局案件审核委员会自受理之日起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10个工作日内完成法制审核工作。</w:t>
      </w:r>
    </w:p>
    <w:p>
      <w:pPr>
        <w:ind w:left="660"/>
        <w:spacing w:before="250" w:line="62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  <w:position w:val="23"/>
        </w:rPr>
        <w:t>第十二条法制审核是对重大行政执法决定的合法性、适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当性进行审核，包括下列内容：</w:t>
      </w:r>
    </w:p>
    <w:p>
      <w:pPr>
        <w:ind w:left="310"/>
        <w:spacing w:before="28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(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一)主体是否合法；</w:t>
      </w:r>
    </w:p>
    <w:p>
      <w:pPr>
        <w:ind w:left="780"/>
        <w:spacing w:before="22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(二)主要事实是否清楚，证据是否确凿；</w:t>
      </w:r>
    </w:p>
    <w:p>
      <w:pPr>
        <w:ind w:left="780"/>
        <w:spacing w:before="24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(三)程序是否合法；</w:t>
      </w:r>
    </w:p>
    <w:p>
      <w:pPr>
        <w:ind w:left="780"/>
        <w:spacing w:before="24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(四)适用法律、法规、规章是否正确；</w:t>
      </w:r>
    </w:p>
    <w:p>
      <w:pPr>
        <w:ind w:left="780"/>
        <w:spacing w:before="24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(五)决定是否适当；</w:t>
      </w:r>
    </w:p>
    <w:p>
      <w:pPr>
        <w:ind w:left="780"/>
        <w:spacing w:before="24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(六)是否超越或者滥用职权。</w:t>
      </w:r>
    </w:p>
    <w:p>
      <w:pPr>
        <w:ind w:firstLine="660"/>
        <w:spacing w:before="266" w:line="37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第十三条法制员认为有必要的，可以调阅行政执法案卷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和其他有关材料，也可以向当事人进行调查，有关单位和个人</w:t>
      </w:r>
    </w:p>
    <w:p>
      <w:pPr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应当予以协助配合，不得拒绝。因调查取证无法在10个工作</w:t>
      </w:r>
    </w:p>
    <w:sectPr>
      <w:pgSz w:w="11900" w:h="16830"/>
      <w:pgMar w:top="1358" w:right="1680" w:bottom="400" w:left="162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60" w:lineRule="exact"/>
      <w:rPr>
        <w:rFonts w:ascii="Arial"/>
        <w:sz w:val="5"/>
      </w:rPr>
    </w:pPr>
    <w:r>
      <w:pict>
        <v:rect id="_x0000_s1" style="position:absolute;margin-left:64.498pt;margin-top:776.999pt;mso-position-vertical-relative:page;mso-position-horizontal-relative:page;width:467.55pt;height:3.05pt;z-index:251658240;" o:allowincell="f" fillcolor="#FF0000" filled="true" stroked="false"/>
      </w:pict>
    </w: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59" w:lineRule="exact"/>
      <w:rPr>
        <w:rFonts w:ascii="Arial"/>
        <w:sz w:val="5"/>
      </w:rPr>
    </w:pPr>
    <w:r>
      <w:pict>
        <v:rect id="_x0000_s2" style="position:absolute;margin-left:65.4976pt;margin-top:774.003pt;mso-position-vertical-relative:page;mso-position-horizontal-relative:page;width:468.05pt;height:3pt;z-index:251663360;" o:allowincell="f" fillcolor="#FF0000" filled="true" stroked="false"/>
      </w:pict>
    </w: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_x0000_s3" style="position:absolute;margin-left:322.502pt;margin-top:415.991pt;mso-position-vertical-relative:page;mso-position-horizontal-relative:page;width:121.85pt;height:20.1pt;z-index:251669504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22" w:lineRule="auto"/>
                  <w:rPr>
                    <w:rFonts w:ascii="FangSong" w:hAnsi="FangSong" w:eastAsia="FangSong" w:cs="FangSong"/>
                    <w:sz w:val="30"/>
                    <w:szCs w:val="30"/>
                  </w:rPr>
                </w:pPr>
                <w:r>
                  <w:rPr>
                    <w:rFonts w:ascii="FangSong" w:hAnsi="FangSong" w:eastAsia="FangSong" w:cs="FangSong"/>
                    <w:sz w:val="30"/>
                    <w:szCs w:val="30"/>
                    <w:spacing w:val="33"/>
                  </w:rPr>
                  <w:t>2019年10月1</w:t>
                </w:r>
                <w:r>
                  <w:rPr>
                    <w:rFonts w:ascii="FangSong" w:hAnsi="FangSong" w:eastAsia="FangSong" w:cs="FangSong"/>
                    <w:sz w:val="30"/>
                    <w:szCs w:val="30"/>
                    <w:spacing w:val="-35"/>
                  </w:rPr>
                  <w:t xml:space="preserve"> </w:t>
                </w:r>
                <w:r>
                  <w:rPr>
                    <w:rFonts w:ascii="FangSong" w:hAnsi="FangSong" w:eastAsia="FangSong" w:cs="FangSong"/>
                    <w:sz w:val="30"/>
                    <w:szCs w:val="30"/>
                    <w:spacing w:val="33"/>
                  </w:rPr>
                  <w:t>日</w:t>
                </w:r>
              </w:p>
            </w:txbxContent>
          </v:textbox>
        </v:shape>
      </w:pict>
    </w:r>
    <w:r/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60" w:lineRule="exact"/>
      <w:rPr>
        <w:rFonts w:ascii="Arial"/>
        <w:sz w:val="5"/>
      </w:rPr>
    </w:pPr>
    <w:r>
      <w:pict>
        <v:rect id="_x0000_s4" style="position:absolute;margin-left:65.9974pt;margin-top:774.996pt;mso-position-vertical-relative:page;mso-position-horizontal-relative:page;width:468.55pt;height:3.05pt;z-index:251671552;" o:allowincell="f" fillcolor="#FF0000" filled="true" stroked="false"/>
      </w:pict>
    </w: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image" Target="media/image3.png"/><Relationship Id="rId7" Type="http://schemas.openxmlformats.org/officeDocument/2006/relationships/footer" Target="footer5.xml"/><Relationship Id="rId6" Type="http://schemas.openxmlformats.org/officeDocument/2006/relationships/image" Target="media/image2.png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image" Target="media/image1.png"/><Relationship Id="rId2" Type="http://schemas.openxmlformats.org/officeDocument/2006/relationships/footer" Target="footer2.xml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2023-08-30T10:56:40Z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2023-08-30T10:56:41</vt:filetime>
  </property>
  <property fmtid="{D5CDD505-2E9C-101B-9397-08002B2CF9AE}" pid="4" name="UsrData">
    <vt:lpwstr>64eeafe3026568001f65cf20wl</vt:lpwstr>
  </property>
</Properties>
</file>